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0B" w:rsidRDefault="00DE49BA" w:rsidP="005D760B">
      <w:pPr>
        <w:keepNext/>
        <w:tabs>
          <w:tab w:val="left" w:pos="8647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27027B4" wp14:editId="73AFECEB">
            <wp:simplePos x="0" y="0"/>
            <wp:positionH relativeFrom="column">
              <wp:posOffset>2534883</wp:posOffset>
            </wp:positionH>
            <wp:positionV relativeFrom="paragraph">
              <wp:posOffset>53788</wp:posOffset>
            </wp:positionV>
            <wp:extent cx="904875" cy="895350"/>
            <wp:effectExtent l="0" t="0" r="9525" b="0"/>
            <wp:wrapSquare wrapText="left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60B">
        <w:rPr>
          <w:noProof/>
        </w:rPr>
        <w:drawing>
          <wp:anchor distT="0" distB="0" distL="114300" distR="114300" simplePos="0" relativeHeight="251659264" behindDoc="0" locked="0" layoutInCell="1" allowOverlap="1" wp14:anchorId="6D3E7DD6" wp14:editId="116E6332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904875" cy="895350"/>
            <wp:effectExtent l="0" t="0" r="9525" b="0"/>
            <wp:wrapSquare wrapText="left"/>
            <wp:docPr id="54" name="Рисунок 5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60B" w:rsidRPr="0050082C" w:rsidRDefault="005D760B" w:rsidP="005D760B">
      <w:pPr>
        <w:keepNext/>
        <w:tabs>
          <w:tab w:val="left" w:pos="8647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63297E" w:rsidRDefault="0063297E" w:rsidP="0063297E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 ДАГЕСТАН </w:t>
      </w:r>
    </w:p>
    <w:p w:rsidR="0063297E" w:rsidRDefault="0063297E" w:rsidP="0063297E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ХИВСКИЙ РАЙОН </w:t>
      </w:r>
    </w:p>
    <w:p w:rsidR="00C166A5" w:rsidRDefault="00C166A5" w:rsidP="0063297E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СОБРАНИЯ ДЕПУТАТОВ</w:t>
      </w:r>
    </w:p>
    <w:p w:rsidR="0063297E" w:rsidRDefault="006B5D14" w:rsidP="006B5D14">
      <w:pPr>
        <w:keepNext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63297E">
        <w:rPr>
          <w:b/>
          <w:sz w:val="28"/>
          <w:szCs w:val="28"/>
        </w:rPr>
        <w:t>МУНИЦИПАЛЬНОГО ОБРАЗОВАНИЯ</w:t>
      </w:r>
    </w:p>
    <w:p w:rsidR="0063297E" w:rsidRDefault="0063297E" w:rsidP="0063297E">
      <w:pPr>
        <w:keepNext/>
        <w:spacing w:line="276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СЕЛЬСКОГО ПОСЕЛЕНИЯ «СЕЛЬСОВЕТ КАНДИКСКИЙ»</w:t>
      </w:r>
      <w:r>
        <w:rPr>
          <w:b/>
          <w:sz w:val="32"/>
          <w:szCs w:val="32"/>
        </w:rPr>
        <w:t xml:space="preserve"> </w:t>
      </w:r>
    </w:p>
    <w:p w:rsidR="006B5D14" w:rsidRPr="009B7B4D" w:rsidRDefault="009B7B4D" w:rsidP="009B7B4D">
      <w:pPr>
        <w:widowControl w:val="0"/>
        <w:autoSpaceDE w:val="0"/>
        <w:autoSpaceDN w:val="0"/>
        <w:spacing w:before="275"/>
        <w:rPr>
          <w:rFonts w:ascii="Microsoft Sans Serif" w:eastAsia="Microsoft Sans Serif" w:hAnsi="Microsoft Sans Serif" w:cs="Microsoft Sans Serif"/>
          <w:sz w:val="32"/>
          <w:szCs w:val="32"/>
          <w:lang w:eastAsia="en-US"/>
        </w:rPr>
      </w:pPr>
      <w:r>
        <w:rPr>
          <w:b/>
          <w:sz w:val="32"/>
          <w:szCs w:val="32"/>
        </w:rPr>
        <w:t xml:space="preserve">                                             </w:t>
      </w:r>
      <w:r w:rsidR="00C166A5">
        <w:rPr>
          <w:rFonts w:ascii="Microsoft Sans Serif" w:eastAsia="Microsoft Sans Serif" w:hAnsi="Microsoft Sans Serif" w:cs="Microsoft Sans Serif"/>
          <w:spacing w:val="-2"/>
          <w:sz w:val="32"/>
          <w:szCs w:val="32"/>
          <w:lang w:eastAsia="en-US"/>
        </w:rPr>
        <w:t xml:space="preserve">РЕШЕНИЕ  </w:t>
      </w:r>
    </w:p>
    <w:p w:rsidR="006B5D14" w:rsidRPr="006B5D14" w:rsidRDefault="006B5D14" w:rsidP="009B7B4D">
      <w:pPr>
        <w:widowControl w:val="0"/>
        <w:autoSpaceDE w:val="0"/>
        <w:autoSpaceDN w:val="0"/>
        <w:ind w:firstLine="426"/>
        <w:rPr>
          <w:rFonts w:ascii="Microsoft Sans Serif" w:eastAsia="Microsoft Sans Serif" w:hAnsi="Microsoft Sans Serif" w:cs="Microsoft Sans Serif"/>
          <w:sz w:val="24"/>
          <w:szCs w:val="24"/>
          <w:lang w:eastAsia="en-US"/>
        </w:rPr>
      </w:pPr>
    </w:p>
    <w:p w:rsidR="006B5D14" w:rsidRPr="009B7B4D" w:rsidRDefault="00BD795F" w:rsidP="006B5D14">
      <w:pPr>
        <w:widowControl w:val="0"/>
        <w:tabs>
          <w:tab w:val="left" w:pos="9662"/>
        </w:tabs>
        <w:autoSpaceDE w:val="0"/>
        <w:autoSpaceDN w:val="0"/>
        <w:spacing w:before="1"/>
        <w:rPr>
          <w:rFonts w:ascii="Arial MT" w:eastAsia="Microsoft Sans Serif" w:hAnsi="Arial MT" w:cs="Microsoft Sans Serif"/>
          <w:b/>
          <w:sz w:val="24"/>
          <w:szCs w:val="24"/>
          <w:lang w:eastAsia="en-US"/>
        </w:rPr>
      </w:pPr>
      <w:r>
        <w:rPr>
          <w:rFonts w:ascii="Arial MT" w:eastAsia="Microsoft Sans Serif" w:hAnsi="Arial MT" w:cs="Microsoft Sans Serif"/>
          <w:b/>
          <w:sz w:val="24"/>
          <w:szCs w:val="24"/>
          <w:lang w:eastAsia="en-US"/>
        </w:rPr>
        <w:t>27</w:t>
      </w:r>
      <w:r w:rsidR="006B5D14" w:rsidRPr="009B7B4D">
        <w:rPr>
          <w:rFonts w:ascii="Arial MT" w:eastAsia="Microsoft Sans Serif" w:hAnsi="Arial MT" w:cs="Microsoft Sans Serif"/>
          <w:b/>
          <w:spacing w:val="-5"/>
          <w:sz w:val="24"/>
          <w:szCs w:val="24"/>
          <w:lang w:eastAsia="en-US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  <w:szCs w:val="24"/>
          <w:lang w:eastAsia="en-US"/>
        </w:rPr>
        <w:t>января</w:t>
      </w:r>
      <w:r w:rsidR="006B5D14" w:rsidRPr="009B7B4D">
        <w:rPr>
          <w:rFonts w:eastAsia="Microsoft Sans Serif" w:cs="Microsoft Sans Serif"/>
          <w:b/>
          <w:spacing w:val="63"/>
          <w:sz w:val="24"/>
          <w:szCs w:val="24"/>
          <w:lang w:eastAsia="en-US"/>
        </w:rPr>
        <w:t xml:space="preserve"> </w:t>
      </w:r>
      <w:r w:rsidR="006B5D14" w:rsidRPr="009B7B4D">
        <w:rPr>
          <w:rFonts w:ascii="Arial MT" w:eastAsia="Microsoft Sans Serif" w:hAnsi="Arial MT" w:cs="Microsoft Sans Serif"/>
          <w:b/>
          <w:sz w:val="24"/>
          <w:szCs w:val="24"/>
          <w:lang w:eastAsia="en-US"/>
        </w:rPr>
        <w:t>2025</w:t>
      </w:r>
      <w:r w:rsidR="006B5D14" w:rsidRPr="009B7B4D">
        <w:rPr>
          <w:rFonts w:ascii="Arial MT" w:eastAsia="Microsoft Sans Serif" w:hAnsi="Arial MT" w:cs="Microsoft Sans Serif"/>
          <w:b/>
          <w:spacing w:val="-5"/>
          <w:sz w:val="24"/>
          <w:szCs w:val="24"/>
          <w:lang w:eastAsia="en-US"/>
        </w:rPr>
        <w:t xml:space="preserve"> </w:t>
      </w:r>
      <w:r w:rsidR="006B5D14" w:rsidRPr="009B7B4D">
        <w:rPr>
          <w:rFonts w:ascii="Microsoft Sans Serif" w:eastAsia="Microsoft Sans Serif" w:hAnsi="Microsoft Sans Serif" w:cs="Microsoft Sans Serif"/>
          <w:b/>
          <w:spacing w:val="-4"/>
          <w:sz w:val="24"/>
          <w:szCs w:val="24"/>
          <w:lang w:eastAsia="en-US"/>
        </w:rPr>
        <w:t>года</w:t>
      </w:r>
      <w:r w:rsidR="00C166A5">
        <w:rPr>
          <w:rFonts w:eastAsia="Microsoft Sans Serif" w:cs="Microsoft Sans Serif"/>
          <w:b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="006B5D14" w:rsidRPr="009B7B4D">
        <w:rPr>
          <w:rFonts w:ascii="Microsoft Sans Serif" w:eastAsia="Microsoft Sans Serif" w:hAnsi="Microsoft Sans Serif" w:cs="Microsoft Sans Serif"/>
          <w:b/>
          <w:sz w:val="24"/>
          <w:szCs w:val="24"/>
          <w:lang w:eastAsia="en-US"/>
        </w:rPr>
        <w:t>№</w:t>
      </w:r>
      <w:r w:rsidR="006B5D14" w:rsidRPr="009B7B4D">
        <w:rPr>
          <w:rFonts w:eastAsia="Microsoft Sans Serif" w:cs="Microsoft Sans Serif"/>
          <w:b/>
          <w:spacing w:val="22"/>
          <w:sz w:val="24"/>
          <w:szCs w:val="24"/>
          <w:lang w:eastAsia="en-US"/>
        </w:rPr>
        <w:t xml:space="preserve"> </w:t>
      </w:r>
      <w:r w:rsidR="00C166A5">
        <w:rPr>
          <w:rFonts w:ascii="Arial MT" w:eastAsia="Microsoft Sans Serif" w:hAnsi="Arial MT" w:cs="Microsoft Sans Serif"/>
          <w:b/>
          <w:spacing w:val="-5"/>
          <w:sz w:val="24"/>
          <w:szCs w:val="24"/>
          <w:lang w:eastAsia="en-US"/>
        </w:rPr>
        <w:t>3</w:t>
      </w:r>
      <w:r>
        <w:rPr>
          <w:rFonts w:ascii="Arial MT" w:eastAsia="Microsoft Sans Serif" w:hAnsi="Arial MT" w:cs="Microsoft Sans Serif"/>
          <w:b/>
          <w:spacing w:val="-5"/>
          <w:sz w:val="24"/>
          <w:szCs w:val="24"/>
          <w:lang w:eastAsia="en-US"/>
        </w:rPr>
        <w:t>1\1</w:t>
      </w:r>
    </w:p>
    <w:p w:rsidR="006B5D14" w:rsidRPr="006B5D14" w:rsidRDefault="006B5D14" w:rsidP="006B5D14">
      <w:pPr>
        <w:widowControl w:val="0"/>
        <w:autoSpaceDE w:val="0"/>
        <w:autoSpaceDN w:val="0"/>
        <w:spacing w:before="2"/>
        <w:rPr>
          <w:rFonts w:ascii="Arial MT" w:eastAsia="Microsoft Sans Serif" w:hAnsi="Microsoft Sans Serif" w:cs="Microsoft Sans Serif"/>
          <w:sz w:val="24"/>
          <w:szCs w:val="24"/>
          <w:lang w:eastAsia="en-US"/>
        </w:rPr>
      </w:pPr>
    </w:p>
    <w:p w:rsidR="00451504" w:rsidRPr="00BD795F" w:rsidRDefault="00451504" w:rsidP="00451504">
      <w:pPr>
        <w:shd w:val="clear" w:color="auto" w:fill="FFFFFF"/>
        <w:tabs>
          <w:tab w:val="left" w:pos="7200"/>
        </w:tabs>
        <w:ind w:right="2155"/>
        <w:jc w:val="both"/>
        <w:rPr>
          <w:b/>
          <w:bCs/>
          <w:color w:val="000000"/>
          <w:spacing w:val="-1"/>
          <w:sz w:val="28"/>
          <w:szCs w:val="28"/>
        </w:rPr>
      </w:pPr>
      <w:r w:rsidRPr="00BD795F">
        <w:rPr>
          <w:b/>
          <w:bCs/>
          <w:color w:val="000000"/>
          <w:spacing w:val="-1"/>
          <w:sz w:val="28"/>
          <w:szCs w:val="28"/>
        </w:rPr>
        <w:t>Об утверждении Положения о материальном стимулировании муниципальных служащих администрации МО сельского поселения «</w:t>
      </w:r>
      <w:r w:rsidR="00C166A5" w:rsidRPr="00BD795F">
        <w:rPr>
          <w:b/>
          <w:bCs/>
          <w:color w:val="000000"/>
          <w:spacing w:val="-1"/>
          <w:sz w:val="28"/>
          <w:szCs w:val="28"/>
        </w:rPr>
        <w:t xml:space="preserve">сельсовет </w:t>
      </w:r>
      <w:proofErr w:type="spellStart"/>
      <w:r w:rsidR="00C166A5" w:rsidRPr="00BD795F">
        <w:rPr>
          <w:b/>
          <w:bCs/>
          <w:color w:val="000000"/>
          <w:spacing w:val="-1"/>
          <w:sz w:val="28"/>
          <w:szCs w:val="28"/>
        </w:rPr>
        <w:t>Кандикский</w:t>
      </w:r>
      <w:proofErr w:type="spellEnd"/>
      <w:r w:rsidRPr="00BD795F">
        <w:rPr>
          <w:b/>
          <w:bCs/>
          <w:color w:val="000000"/>
          <w:spacing w:val="-1"/>
          <w:sz w:val="28"/>
          <w:szCs w:val="28"/>
        </w:rPr>
        <w:t xml:space="preserve">» и работников, замещающих должности, не являющиеся должностями муниципальной службы» </w:t>
      </w:r>
    </w:p>
    <w:p w:rsidR="00451504" w:rsidRPr="000C570D" w:rsidRDefault="00451504" w:rsidP="00CD136B">
      <w:pPr>
        <w:spacing w:before="202"/>
        <w:ind w:right="941"/>
        <w:rPr>
          <w:sz w:val="28"/>
        </w:rPr>
      </w:pPr>
      <w:r>
        <w:rPr>
          <w:sz w:val="28"/>
          <w:szCs w:val="28"/>
        </w:rPr>
        <w:t>В целях материальной заинтересованности работников администрации в кон</w:t>
      </w:r>
      <w:r w:rsidR="000C570D">
        <w:rPr>
          <w:sz w:val="28"/>
          <w:szCs w:val="28"/>
        </w:rPr>
        <w:t xml:space="preserve">ечных результатах своего труда, </w:t>
      </w:r>
      <w:r w:rsidR="000C570D">
        <w:rPr>
          <w:sz w:val="28"/>
        </w:rPr>
        <w:t>в</w:t>
      </w:r>
      <w:r w:rsidR="000C570D">
        <w:rPr>
          <w:sz w:val="28"/>
          <w:szCs w:val="28"/>
        </w:rPr>
        <w:t xml:space="preserve"> соответствии </w:t>
      </w:r>
      <w:r w:rsidR="000C570D">
        <w:rPr>
          <w:sz w:val="28"/>
        </w:rPr>
        <w:t>постановлением правительства республике Дагестан</w:t>
      </w:r>
      <w:r w:rsidR="000C570D" w:rsidRPr="000C570D">
        <w:rPr>
          <w:sz w:val="28"/>
        </w:rPr>
        <w:t xml:space="preserve"> от 12 декабря 2024 г. N•. 400</w:t>
      </w:r>
      <w:r w:rsidR="000C570D">
        <w:rPr>
          <w:sz w:val="28"/>
        </w:rPr>
        <w:t xml:space="preserve"> «</w:t>
      </w:r>
      <w:r w:rsidR="000C570D" w:rsidRPr="000C570D">
        <w:rPr>
          <w:sz w:val="28"/>
        </w:rPr>
        <w:t>О внесении изменений в нормативы формирования расходов на</w:t>
      </w:r>
      <w:r w:rsidR="000C570D" w:rsidRPr="000C570D">
        <w:rPr>
          <w:spacing w:val="3"/>
          <w:sz w:val="28"/>
        </w:rPr>
        <w:t xml:space="preserve"> </w:t>
      </w:r>
      <w:r w:rsidR="000C570D" w:rsidRPr="000C570D">
        <w:rPr>
          <w:sz w:val="28"/>
        </w:rPr>
        <w:t>оплату</w:t>
      </w:r>
      <w:r w:rsidR="000C570D" w:rsidRPr="000C570D">
        <w:rPr>
          <w:spacing w:val="5"/>
          <w:sz w:val="28"/>
        </w:rPr>
        <w:t xml:space="preserve"> </w:t>
      </w:r>
      <w:r w:rsidR="000C570D" w:rsidRPr="000C570D">
        <w:rPr>
          <w:sz w:val="28"/>
        </w:rPr>
        <w:t>труда</w:t>
      </w:r>
      <w:r w:rsidR="000C570D" w:rsidRPr="000C570D">
        <w:rPr>
          <w:spacing w:val="7"/>
          <w:sz w:val="28"/>
        </w:rPr>
        <w:t xml:space="preserve"> </w:t>
      </w:r>
      <w:r w:rsidR="000C570D" w:rsidRPr="000C570D">
        <w:rPr>
          <w:sz w:val="28"/>
        </w:rPr>
        <w:t>лиц,</w:t>
      </w:r>
      <w:r w:rsidR="000C570D" w:rsidRPr="000C570D">
        <w:rPr>
          <w:spacing w:val="-1"/>
          <w:sz w:val="28"/>
        </w:rPr>
        <w:t xml:space="preserve"> </w:t>
      </w:r>
      <w:r w:rsidR="000C570D" w:rsidRPr="000C570D">
        <w:rPr>
          <w:sz w:val="28"/>
        </w:rPr>
        <w:t>замещающих</w:t>
      </w:r>
      <w:r w:rsidR="000C570D" w:rsidRPr="000C570D">
        <w:rPr>
          <w:spacing w:val="22"/>
          <w:sz w:val="28"/>
        </w:rPr>
        <w:t xml:space="preserve"> </w:t>
      </w:r>
      <w:r w:rsidR="000C570D" w:rsidRPr="000C570D">
        <w:rPr>
          <w:sz w:val="28"/>
        </w:rPr>
        <w:t>муниципальные</w:t>
      </w:r>
      <w:r w:rsidR="000C570D" w:rsidRPr="000C570D">
        <w:rPr>
          <w:spacing w:val="16"/>
          <w:sz w:val="28"/>
        </w:rPr>
        <w:t xml:space="preserve"> </w:t>
      </w:r>
      <w:r w:rsidR="000C570D" w:rsidRPr="000C570D">
        <w:rPr>
          <w:sz w:val="28"/>
        </w:rPr>
        <w:t>должности</w:t>
      </w:r>
      <w:r w:rsidR="000C570D" w:rsidRPr="000C570D">
        <w:rPr>
          <w:spacing w:val="8"/>
          <w:sz w:val="28"/>
        </w:rPr>
        <w:t xml:space="preserve"> </w:t>
      </w:r>
      <w:r w:rsidR="000C570D" w:rsidRPr="000C570D">
        <w:rPr>
          <w:spacing w:val="-10"/>
          <w:sz w:val="28"/>
        </w:rPr>
        <w:t>и</w:t>
      </w:r>
      <w:r w:rsidR="000C570D">
        <w:rPr>
          <w:sz w:val="28"/>
        </w:rPr>
        <w:t xml:space="preserve"> </w:t>
      </w:r>
      <w:r w:rsidR="000C570D" w:rsidRPr="000C570D">
        <w:rPr>
          <w:sz w:val="28"/>
        </w:rPr>
        <w:t>должности</w:t>
      </w:r>
      <w:r w:rsidR="000C570D" w:rsidRPr="000C570D">
        <w:rPr>
          <w:spacing w:val="32"/>
          <w:sz w:val="28"/>
        </w:rPr>
        <w:t xml:space="preserve"> </w:t>
      </w:r>
      <w:r w:rsidR="000C570D" w:rsidRPr="000C570D">
        <w:rPr>
          <w:sz w:val="28"/>
        </w:rPr>
        <w:t>муниципальной</w:t>
      </w:r>
      <w:r w:rsidR="000C570D" w:rsidRPr="000C570D">
        <w:rPr>
          <w:spacing w:val="33"/>
          <w:sz w:val="28"/>
        </w:rPr>
        <w:t xml:space="preserve"> </w:t>
      </w:r>
      <w:r w:rsidR="000C570D" w:rsidRPr="000C570D">
        <w:rPr>
          <w:sz w:val="28"/>
        </w:rPr>
        <w:t>службы</w:t>
      </w:r>
      <w:r w:rsidR="000C570D" w:rsidRPr="000C570D">
        <w:rPr>
          <w:spacing w:val="27"/>
          <w:sz w:val="28"/>
        </w:rPr>
        <w:t xml:space="preserve"> </w:t>
      </w:r>
      <w:r w:rsidR="000C570D" w:rsidRPr="000C570D">
        <w:rPr>
          <w:sz w:val="28"/>
        </w:rPr>
        <w:t>в Республике</w:t>
      </w:r>
      <w:r w:rsidR="000C570D" w:rsidRPr="000C570D">
        <w:rPr>
          <w:spacing w:val="16"/>
          <w:sz w:val="28"/>
        </w:rPr>
        <w:t xml:space="preserve"> </w:t>
      </w:r>
      <w:r w:rsidR="000C570D" w:rsidRPr="000C570D">
        <w:rPr>
          <w:spacing w:val="-2"/>
          <w:sz w:val="28"/>
        </w:rPr>
        <w:t>Дагестан</w:t>
      </w:r>
      <w:r w:rsidR="000C570D">
        <w:rPr>
          <w:spacing w:val="-2"/>
          <w:sz w:val="28"/>
        </w:rPr>
        <w:t>»</w:t>
      </w:r>
      <w:r w:rsidR="000C570D">
        <w:rPr>
          <w:sz w:val="28"/>
        </w:rPr>
        <w:t xml:space="preserve"> </w:t>
      </w:r>
      <w:r w:rsidR="000C570D">
        <w:rPr>
          <w:sz w:val="28"/>
          <w:szCs w:val="28"/>
        </w:rPr>
        <w:t xml:space="preserve">с Порядком формирования фонда оплаты труда муниципальных служащих </w:t>
      </w:r>
      <w:r>
        <w:rPr>
          <w:sz w:val="28"/>
          <w:szCs w:val="28"/>
        </w:rPr>
        <w:t>замещающих должности, не отнесенные к должностям муниципальной службы и работник</w:t>
      </w:r>
      <w:r w:rsidR="000C570D">
        <w:rPr>
          <w:sz w:val="28"/>
          <w:szCs w:val="28"/>
        </w:rPr>
        <w:t>а</w:t>
      </w:r>
      <w:r>
        <w:rPr>
          <w:sz w:val="28"/>
          <w:szCs w:val="28"/>
        </w:rPr>
        <w:t xml:space="preserve"> централизованной бухгалтерии администрации сельского поселения </w:t>
      </w:r>
      <w:r w:rsidR="00C166A5" w:rsidRPr="00C166A5">
        <w:rPr>
          <w:bCs/>
          <w:sz w:val="28"/>
          <w:szCs w:val="28"/>
        </w:rPr>
        <w:t xml:space="preserve">«сельсовет </w:t>
      </w:r>
      <w:proofErr w:type="spellStart"/>
      <w:r w:rsidR="00C166A5" w:rsidRPr="00C166A5">
        <w:rPr>
          <w:bCs/>
          <w:sz w:val="28"/>
          <w:szCs w:val="28"/>
        </w:rPr>
        <w:t>Кандикский</w:t>
      </w:r>
      <w:proofErr w:type="spellEnd"/>
      <w:r w:rsidR="00C166A5" w:rsidRPr="00C166A5">
        <w:rPr>
          <w:bCs/>
          <w:sz w:val="28"/>
          <w:szCs w:val="28"/>
        </w:rPr>
        <w:t>»</w:t>
      </w:r>
      <w:r w:rsidR="000C570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«</w:t>
      </w:r>
      <w:proofErr w:type="spellStart"/>
      <w:r w:rsidR="000C570D">
        <w:rPr>
          <w:sz w:val="28"/>
          <w:szCs w:val="28"/>
        </w:rPr>
        <w:t>Хивский</w:t>
      </w:r>
      <w:proofErr w:type="spellEnd"/>
      <w:r>
        <w:rPr>
          <w:sz w:val="28"/>
          <w:szCs w:val="28"/>
        </w:rPr>
        <w:t xml:space="preserve"> район» Республики  Дагестан, Собрание депутатов муниципального образования   сельское поселение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166A5">
        <w:rPr>
          <w:bCs/>
          <w:color w:val="000000"/>
          <w:spacing w:val="-1"/>
          <w:sz w:val="28"/>
          <w:szCs w:val="28"/>
        </w:rPr>
        <w:t xml:space="preserve">» </w:t>
      </w:r>
      <w:r>
        <w:rPr>
          <w:sz w:val="28"/>
          <w:szCs w:val="28"/>
        </w:rPr>
        <w:t>муниципального района «</w:t>
      </w:r>
      <w:proofErr w:type="spellStart"/>
      <w:r w:rsidR="00C166A5">
        <w:rPr>
          <w:sz w:val="28"/>
          <w:szCs w:val="28"/>
        </w:rPr>
        <w:t>Хивский</w:t>
      </w:r>
      <w:proofErr w:type="spellEnd"/>
      <w:r>
        <w:rPr>
          <w:sz w:val="28"/>
          <w:szCs w:val="28"/>
        </w:rPr>
        <w:t xml:space="preserve"> район» Республики Дагестан </w:t>
      </w:r>
    </w:p>
    <w:p w:rsidR="00451504" w:rsidRDefault="00451504" w:rsidP="00451504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451504" w:rsidRPr="000E15CC" w:rsidRDefault="00451504" w:rsidP="00451504">
      <w:pPr>
        <w:shd w:val="clear" w:color="auto" w:fill="FFFFFF"/>
        <w:tabs>
          <w:tab w:val="left" w:pos="720"/>
          <w:tab w:val="left" w:pos="1134"/>
        </w:tabs>
        <w:suppressAutoHyphens/>
        <w:ind w:right="-5"/>
        <w:jc w:val="both"/>
        <w:rPr>
          <w:bCs/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1. Утвердить Положение о материальном стимулировании </w:t>
      </w:r>
      <w:r w:rsidR="00C166A5">
        <w:rPr>
          <w:sz w:val="28"/>
          <w:szCs w:val="28"/>
        </w:rPr>
        <w:t>муниципальных служащих администрации</w:t>
      </w:r>
      <w:r>
        <w:rPr>
          <w:sz w:val="28"/>
          <w:szCs w:val="28"/>
        </w:rPr>
        <w:t xml:space="preserve"> МО сельского поселения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166A5">
        <w:rPr>
          <w:bCs/>
          <w:color w:val="000000"/>
          <w:spacing w:val="-1"/>
          <w:sz w:val="28"/>
          <w:szCs w:val="28"/>
        </w:rPr>
        <w:t>»</w:t>
      </w:r>
      <w:r w:rsidR="000E15CC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работников, замещающих должности, не являющиеся должностями муниципальной службы.</w:t>
      </w:r>
    </w:p>
    <w:p w:rsidR="00451504" w:rsidRDefault="00451504" w:rsidP="00451504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Контроль над исполнением настоящего решения </w:t>
      </w:r>
    </w:p>
    <w:p w:rsidR="00451504" w:rsidRDefault="00451504" w:rsidP="00451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51504" w:rsidRDefault="00451504" w:rsidP="00451504">
      <w:pPr>
        <w:widowControl w:val="0"/>
        <w:tabs>
          <w:tab w:val="left" w:pos="8236"/>
        </w:tabs>
        <w:autoSpaceDE w:val="0"/>
        <w:autoSpaceDN w:val="0"/>
        <w:rPr>
          <w:rFonts w:ascii="Microsoft Sans Serif" w:eastAsia="Microsoft Sans Serif" w:hAnsi="Microsoft Sans Serif" w:cs="Microsoft Sans Serif"/>
          <w:spacing w:val="-2"/>
          <w:sz w:val="24"/>
          <w:szCs w:val="24"/>
          <w:lang w:eastAsia="en-US"/>
        </w:rPr>
      </w:pPr>
      <w:r w:rsidRPr="00C166A5">
        <w:rPr>
          <w:rFonts w:ascii="Microsoft Sans Serif" w:eastAsia="Microsoft Sans Serif" w:hAnsi="Microsoft Sans Serif" w:cs="Microsoft Sans Serif"/>
          <w:spacing w:val="-2"/>
          <w:sz w:val="24"/>
          <w:szCs w:val="24"/>
          <w:lang w:eastAsia="en-US"/>
        </w:rPr>
        <w:t>Глава</w:t>
      </w:r>
      <w:r w:rsidRPr="00C166A5">
        <w:rPr>
          <w:rFonts w:eastAsia="Microsoft Sans Serif" w:cs="Microsoft Sans Serif"/>
          <w:sz w:val="24"/>
          <w:szCs w:val="24"/>
          <w:lang w:eastAsia="en-US"/>
        </w:rPr>
        <w:tab/>
      </w:r>
      <w:proofErr w:type="spellStart"/>
      <w:r w:rsidRPr="00C166A5">
        <w:rPr>
          <w:rFonts w:ascii="Microsoft Sans Serif" w:eastAsia="Microsoft Sans Serif" w:hAnsi="Microsoft Sans Serif" w:cs="Microsoft Sans Serif"/>
          <w:spacing w:val="-2"/>
          <w:sz w:val="24"/>
          <w:szCs w:val="24"/>
          <w:lang w:eastAsia="en-US"/>
        </w:rPr>
        <w:t>С.Магомедханов</w:t>
      </w:r>
      <w:proofErr w:type="spellEnd"/>
    </w:p>
    <w:p w:rsidR="00C166A5" w:rsidRDefault="00C166A5" w:rsidP="00451504">
      <w:pPr>
        <w:widowControl w:val="0"/>
        <w:tabs>
          <w:tab w:val="left" w:pos="8236"/>
        </w:tabs>
        <w:autoSpaceDE w:val="0"/>
        <w:autoSpaceDN w:val="0"/>
        <w:rPr>
          <w:rFonts w:ascii="Microsoft Sans Serif" w:eastAsia="Microsoft Sans Serif" w:hAnsi="Microsoft Sans Serif" w:cs="Microsoft Sans Serif"/>
          <w:spacing w:val="-2"/>
          <w:sz w:val="24"/>
          <w:szCs w:val="24"/>
          <w:lang w:eastAsia="en-US"/>
        </w:rPr>
      </w:pPr>
    </w:p>
    <w:p w:rsidR="00C166A5" w:rsidRDefault="00C166A5" w:rsidP="00451504">
      <w:pPr>
        <w:widowControl w:val="0"/>
        <w:tabs>
          <w:tab w:val="left" w:pos="8236"/>
        </w:tabs>
        <w:autoSpaceDE w:val="0"/>
        <w:autoSpaceDN w:val="0"/>
        <w:rPr>
          <w:rFonts w:ascii="Microsoft Sans Serif" w:eastAsia="Microsoft Sans Serif" w:hAnsi="Microsoft Sans Serif" w:cs="Microsoft Sans Serif"/>
          <w:spacing w:val="-2"/>
          <w:sz w:val="24"/>
          <w:szCs w:val="24"/>
          <w:lang w:eastAsia="en-US"/>
        </w:rPr>
      </w:pPr>
    </w:p>
    <w:p w:rsidR="00C166A5" w:rsidRPr="00CD136B" w:rsidRDefault="00C166A5" w:rsidP="00451504">
      <w:pPr>
        <w:widowControl w:val="0"/>
        <w:tabs>
          <w:tab w:val="left" w:pos="8236"/>
        </w:tabs>
        <w:autoSpaceDE w:val="0"/>
        <w:autoSpaceDN w:val="0"/>
        <w:rPr>
          <w:rFonts w:ascii="Microsoft Sans Serif" w:eastAsia="Microsoft Sans Serif" w:hAnsi="Microsoft Sans Serif" w:cs="Microsoft Sans Serif"/>
          <w:spacing w:val="-2"/>
          <w:sz w:val="24"/>
          <w:szCs w:val="24"/>
          <w:lang w:eastAsia="en-US"/>
        </w:rPr>
      </w:pPr>
      <w:r>
        <w:rPr>
          <w:rFonts w:ascii="Microsoft Sans Serif" w:eastAsia="Microsoft Sans Serif" w:hAnsi="Microsoft Sans Serif" w:cs="Microsoft Sans Serif"/>
          <w:spacing w:val="-2"/>
          <w:sz w:val="24"/>
          <w:szCs w:val="24"/>
          <w:lang w:eastAsia="en-US"/>
        </w:rPr>
        <w:t xml:space="preserve"> Председатель Собрания депутатов                                                                   </w:t>
      </w:r>
      <w:proofErr w:type="spellStart"/>
      <w:r>
        <w:rPr>
          <w:rFonts w:ascii="Microsoft Sans Serif" w:eastAsia="Microsoft Sans Serif" w:hAnsi="Microsoft Sans Serif" w:cs="Microsoft Sans Serif"/>
          <w:spacing w:val="-2"/>
          <w:sz w:val="24"/>
          <w:szCs w:val="24"/>
          <w:lang w:eastAsia="en-US"/>
        </w:rPr>
        <w:t>П.Пиров</w:t>
      </w:r>
      <w:proofErr w:type="spellEnd"/>
      <w:r>
        <w:rPr>
          <w:rFonts w:ascii="Microsoft Sans Serif" w:eastAsia="Microsoft Sans Serif" w:hAnsi="Microsoft Sans Serif" w:cs="Microsoft Sans Serif"/>
          <w:spacing w:val="-2"/>
          <w:sz w:val="24"/>
          <w:szCs w:val="24"/>
          <w:lang w:eastAsia="en-US"/>
        </w:rPr>
        <w:t xml:space="preserve">                                          </w:t>
      </w:r>
    </w:p>
    <w:p w:rsidR="00451504" w:rsidRDefault="00451504" w:rsidP="00451504">
      <w:pPr>
        <w:shd w:val="clear" w:color="auto" w:fill="FFFFFF"/>
        <w:ind w:right="-1"/>
        <w:jc w:val="right"/>
        <w:rPr>
          <w:sz w:val="28"/>
        </w:rPr>
      </w:pPr>
      <w:r>
        <w:rPr>
          <w:bCs/>
          <w:color w:val="000000"/>
          <w:spacing w:val="-1"/>
          <w:sz w:val="28"/>
          <w:szCs w:val="28"/>
        </w:rPr>
        <w:br w:type="page"/>
      </w:r>
      <w:r>
        <w:rPr>
          <w:b/>
          <w:sz w:val="28"/>
        </w:rPr>
        <w:lastRenderedPageBreak/>
        <w:t>УТВЕРЖДЕНО</w:t>
      </w:r>
    </w:p>
    <w:p w:rsidR="00451504" w:rsidRPr="000E15CC" w:rsidRDefault="00451504" w:rsidP="00451504">
      <w:pPr>
        <w:jc w:val="right"/>
        <w:rPr>
          <w:sz w:val="24"/>
          <w:szCs w:val="24"/>
        </w:rPr>
      </w:pPr>
      <w:r w:rsidRPr="000E15CC">
        <w:rPr>
          <w:sz w:val="24"/>
          <w:szCs w:val="24"/>
        </w:rPr>
        <w:t>Решением совета депутатов</w:t>
      </w:r>
    </w:p>
    <w:p w:rsidR="00451504" w:rsidRPr="000E15CC" w:rsidRDefault="00451504" w:rsidP="00451504">
      <w:pPr>
        <w:jc w:val="right"/>
        <w:rPr>
          <w:sz w:val="24"/>
          <w:szCs w:val="24"/>
          <w:u w:val="single"/>
        </w:rPr>
      </w:pPr>
      <w:r w:rsidRPr="000E15CC">
        <w:rPr>
          <w:sz w:val="24"/>
          <w:szCs w:val="24"/>
        </w:rPr>
        <w:t xml:space="preserve">От </w:t>
      </w:r>
      <w:r w:rsidR="00BD795F">
        <w:rPr>
          <w:sz w:val="24"/>
          <w:szCs w:val="24"/>
        </w:rPr>
        <w:t>27</w:t>
      </w:r>
      <w:r w:rsidR="00C166A5" w:rsidRPr="000E15CC">
        <w:rPr>
          <w:sz w:val="24"/>
          <w:szCs w:val="24"/>
        </w:rPr>
        <w:t>.0</w:t>
      </w:r>
      <w:r w:rsidR="00BD795F">
        <w:rPr>
          <w:sz w:val="24"/>
          <w:szCs w:val="24"/>
        </w:rPr>
        <w:t>1</w:t>
      </w:r>
      <w:r w:rsidR="00C166A5" w:rsidRPr="000E15CC">
        <w:rPr>
          <w:sz w:val="24"/>
          <w:szCs w:val="24"/>
        </w:rPr>
        <w:t>.2025</w:t>
      </w:r>
      <w:r w:rsidRPr="000E15CC">
        <w:rPr>
          <w:sz w:val="24"/>
          <w:szCs w:val="24"/>
        </w:rPr>
        <w:t xml:space="preserve">. №  </w:t>
      </w:r>
      <w:r w:rsidR="00C166A5" w:rsidRPr="000E15CC">
        <w:rPr>
          <w:sz w:val="24"/>
          <w:szCs w:val="24"/>
        </w:rPr>
        <w:t>33</w:t>
      </w:r>
      <w:r w:rsidR="00BD795F">
        <w:rPr>
          <w:sz w:val="24"/>
          <w:szCs w:val="24"/>
        </w:rPr>
        <w:t>\1</w:t>
      </w:r>
      <w:r w:rsidRPr="000E15CC">
        <w:rPr>
          <w:sz w:val="24"/>
          <w:szCs w:val="24"/>
        </w:rPr>
        <w:t xml:space="preserve">   </w:t>
      </w:r>
    </w:p>
    <w:p w:rsidR="00451504" w:rsidRPr="000E15CC" w:rsidRDefault="00451504" w:rsidP="00451504">
      <w:pPr>
        <w:jc w:val="center"/>
        <w:rPr>
          <w:sz w:val="24"/>
          <w:szCs w:val="24"/>
        </w:rPr>
      </w:pPr>
      <w:r w:rsidRPr="000E15CC">
        <w:rPr>
          <w:sz w:val="24"/>
          <w:szCs w:val="24"/>
        </w:rPr>
        <w:t xml:space="preserve">                                                                                                                      (приложение)</w:t>
      </w:r>
    </w:p>
    <w:p w:rsidR="00451504" w:rsidRDefault="00451504" w:rsidP="00451504">
      <w:pPr>
        <w:jc w:val="right"/>
      </w:pPr>
    </w:p>
    <w:p w:rsidR="00451504" w:rsidRDefault="00451504" w:rsidP="00451504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ПОЛОЖЕНИЕ</w:t>
      </w:r>
    </w:p>
    <w:p w:rsidR="00451504" w:rsidRDefault="00451504" w:rsidP="00BD795F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о материальном стимулировании муниципальных служащих администрации МО сельского поселения </w:t>
      </w:r>
      <w:r w:rsidR="00CD136B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D136B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D136B">
        <w:rPr>
          <w:bCs/>
          <w:color w:val="000000"/>
          <w:spacing w:val="-1"/>
          <w:sz w:val="28"/>
          <w:szCs w:val="28"/>
        </w:rPr>
        <w:t xml:space="preserve">» </w:t>
      </w:r>
      <w:r>
        <w:rPr>
          <w:sz w:val="28"/>
          <w:szCs w:val="28"/>
        </w:rPr>
        <w:t xml:space="preserve">и работников, замещающих должности, не являющиеся должностями муниципальной службы </w:t>
      </w:r>
    </w:p>
    <w:p w:rsidR="00451504" w:rsidRDefault="00451504" w:rsidP="00451504">
      <w:pPr>
        <w:pStyle w:val="ab"/>
        <w:jc w:val="center"/>
        <w:rPr>
          <w:b/>
          <w:sz w:val="28"/>
          <w:szCs w:val="28"/>
        </w:rPr>
      </w:pPr>
    </w:p>
    <w:p w:rsidR="00451504" w:rsidRDefault="00451504" w:rsidP="00451504">
      <w:pPr>
        <w:numPr>
          <w:ilvl w:val="0"/>
          <w:numId w:val="7"/>
        </w:num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451504" w:rsidRDefault="00451504" w:rsidP="00451504">
      <w:pPr>
        <w:rPr>
          <w:b/>
          <w:i/>
          <w:sz w:val="28"/>
          <w:szCs w:val="28"/>
        </w:rPr>
      </w:pPr>
    </w:p>
    <w:p w:rsidR="00451504" w:rsidRDefault="00451504" w:rsidP="0045150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«О материальном стимулировании муниципальных служащих и работников, замещающих  должности, не являющиеся  должностями  муниципальной службы, администрации муниципального образования   сельское поселение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166A5">
        <w:rPr>
          <w:bCs/>
          <w:color w:val="000000"/>
          <w:spacing w:val="-1"/>
          <w:sz w:val="28"/>
          <w:szCs w:val="28"/>
        </w:rPr>
        <w:t>»</w:t>
      </w:r>
      <w:r w:rsidR="00C16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Положение) разработано в соответствии с </w:t>
      </w:r>
      <w:r>
        <w:rPr>
          <w:color w:val="252519"/>
          <w:sz w:val="28"/>
          <w:szCs w:val="28"/>
        </w:rPr>
        <w:t xml:space="preserve">Трудовым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>Федеральным законом от 02.03.2007 г. №25-ФЗ  «О муниципальной службе в Российской Федерации»,   законом  РД от 11 марта 2008 года N 9</w:t>
      </w:r>
      <w:r>
        <w:t xml:space="preserve"> </w:t>
      </w:r>
      <w:r>
        <w:rPr>
          <w:sz w:val="28"/>
          <w:szCs w:val="28"/>
        </w:rPr>
        <w:t xml:space="preserve"> «О правовом регулировании муниципальной службы в Республике Дагестан»,</w:t>
      </w:r>
      <w:r w:rsidR="000E15CC" w:rsidRPr="000E15CC">
        <w:rPr>
          <w:sz w:val="28"/>
        </w:rPr>
        <w:t xml:space="preserve"> </w:t>
      </w:r>
      <w:r w:rsidR="000E15CC">
        <w:rPr>
          <w:sz w:val="28"/>
        </w:rPr>
        <w:t>Постановлением правительства республике Дагестан</w:t>
      </w:r>
      <w:r w:rsidR="000E15CC" w:rsidRPr="000C570D">
        <w:rPr>
          <w:sz w:val="28"/>
        </w:rPr>
        <w:t xml:space="preserve"> от 12 декабря 2024 г. N•. 400</w:t>
      </w:r>
      <w:r w:rsidR="000E15CC">
        <w:rPr>
          <w:sz w:val="28"/>
        </w:rPr>
        <w:t xml:space="preserve"> «</w:t>
      </w:r>
      <w:r w:rsidR="000E15CC" w:rsidRPr="000C570D">
        <w:rPr>
          <w:sz w:val="28"/>
        </w:rPr>
        <w:t>О внесении изменений в нормативы формирования расходов на</w:t>
      </w:r>
      <w:r w:rsidR="000E15CC" w:rsidRPr="000C570D">
        <w:rPr>
          <w:spacing w:val="3"/>
          <w:sz w:val="28"/>
        </w:rPr>
        <w:t xml:space="preserve"> </w:t>
      </w:r>
      <w:r w:rsidR="000E15CC" w:rsidRPr="000C570D">
        <w:rPr>
          <w:sz w:val="28"/>
        </w:rPr>
        <w:t>оплату</w:t>
      </w:r>
      <w:r w:rsidR="000E15CC" w:rsidRPr="000C570D">
        <w:rPr>
          <w:spacing w:val="5"/>
          <w:sz w:val="28"/>
        </w:rPr>
        <w:t xml:space="preserve"> </w:t>
      </w:r>
      <w:r w:rsidR="000E15CC" w:rsidRPr="000C570D">
        <w:rPr>
          <w:sz w:val="28"/>
        </w:rPr>
        <w:t>труда</w:t>
      </w:r>
      <w:r w:rsidR="000E15CC" w:rsidRPr="000C570D">
        <w:rPr>
          <w:spacing w:val="7"/>
          <w:sz w:val="28"/>
        </w:rPr>
        <w:t xml:space="preserve"> </w:t>
      </w:r>
      <w:r w:rsidR="000E15CC" w:rsidRPr="000C570D">
        <w:rPr>
          <w:sz w:val="28"/>
        </w:rPr>
        <w:t>лиц,</w:t>
      </w:r>
      <w:r w:rsidR="000E15CC" w:rsidRPr="000C570D">
        <w:rPr>
          <w:spacing w:val="-1"/>
          <w:sz w:val="28"/>
        </w:rPr>
        <w:t xml:space="preserve"> </w:t>
      </w:r>
      <w:r w:rsidR="000E15CC" w:rsidRPr="000C570D">
        <w:rPr>
          <w:sz w:val="28"/>
        </w:rPr>
        <w:t>замещающих</w:t>
      </w:r>
      <w:r w:rsidR="000E15CC" w:rsidRPr="000C570D">
        <w:rPr>
          <w:spacing w:val="22"/>
          <w:sz w:val="28"/>
        </w:rPr>
        <w:t xml:space="preserve"> </w:t>
      </w:r>
      <w:r w:rsidR="000E15CC" w:rsidRPr="000C570D">
        <w:rPr>
          <w:sz w:val="28"/>
        </w:rPr>
        <w:t>муниципальные</w:t>
      </w:r>
      <w:r w:rsidR="000E15CC" w:rsidRPr="000C570D">
        <w:rPr>
          <w:spacing w:val="16"/>
          <w:sz w:val="28"/>
        </w:rPr>
        <w:t xml:space="preserve"> </w:t>
      </w:r>
      <w:r w:rsidR="000E15CC" w:rsidRPr="000C570D">
        <w:rPr>
          <w:sz w:val="28"/>
        </w:rPr>
        <w:t>должности</w:t>
      </w:r>
      <w:r w:rsidR="000E15CC" w:rsidRPr="000C570D">
        <w:rPr>
          <w:spacing w:val="8"/>
          <w:sz w:val="28"/>
        </w:rPr>
        <w:t xml:space="preserve"> </w:t>
      </w:r>
      <w:r w:rsidR="000E15CC" w:rsidRPr="000C570D">
        <w:rPr>
          <w:spacing w:val="-10"/>
          <w:sz w:val="28"/>
        </w:rPr>
        <w:t>и</w:t>
      </w:r>
      <w:r w:rsidR="000E15CC">
        <w:rPr>
          <w:sz w:val="28"/>
        </w:rPr>
        <w:t xml:space="preserve"> </w:t>
      </w:r>
      <w:r w:rsidR="000E15CC" w:rsidRPr="000C570D">
        <w:rPr>
          <w:sz w:val="28"/>
        </w:rPr>
        <w:t>должности</w:t>
      </w:r>
      <w:r w:rsidR="000E15CC" w:rsidRPr="000C570D">
        <w:rPr>
          <w:spacing w:val="32"/>
          <w:sz w:val="28"/>
        </w:rPr>
        <w:t xml:space="preserve"> </w:t>
      </w:r>
      <w:r w:rsidR="000E15CC" w:rsidRPr="000C570D">
        <w:rPr>
          <w:sz w:val="28"/>
        </w:rPr>
        <w:t>муниципальной</w:t>
      </w:r>
      <w:r w:rsidR="000E15CC" w:rsidRPr="000C570D">
        <w:rPr>
          <w:spacing w:val="33"/>
          <w:sz w:val="28"/>
        </w:rPr>
        <w:t xml:space="preserve"> </w:t>
      </w:r>
      <w:r w:rsidR="000E15CC" w:rsidRPr="000C570D">
        <w:rPr>
          <w:sz w:val="28"/>
        </w:rPr>
        <w:t>службы</w:t>
      </w:r>
      <w:r w:rsidR="000E15CC" w:rsidRPr="000C570D">
        <w:rPr>
          <w:spacing w:val="27"/>
          <w:sz w:val="28"/>
        </w:rPr>
        <w:t xml:space="preserve"> </w:t>
      </w:r>
      <w:r w:rsidR="000E15CC" w:rsidRPr="000C570D">
        <w:rPr>
          <w:sz w:val="28"/>
        </w:rPr>
        <w:t>в Республике</w:t>
      </w:r>
      <w:r w:rsidR="000E15CC" w:rsidRPr="000C570D">
        <w:rPr>
          <w:spacing w:val="16"/>
          <w:sz w:val="28"/>
        </w:rPr>
        <w:t xml:space="preserve"> </w:t>
      </w:r>
      <w:r w:rsidR="000E15CC" w:rsidRPr="000C570D">
        <w:rPr>
          <w:spacing w:val="-2"/>
          <w:sz w:val="28"/>
        </w:rPr>
        <w:t>Дагестан</w:t>
      </w:r>
      <w:r w:rsidR="000E15CC">
        <w:rPr>
          <w:spacing w:val="-2"/>
          <w:sz w:val="28"/>
        </w:rPr>
        <w:t>»</w:t>
      </w:r>
      <w:r>
        <w:rPr>
          <w:sz w:val="28"/>
          <w:szCs w:val="28"/>
        </w:rPr>
        <w:t xml:space="preserve"> Уставом муниципального образования в целях материальной заинтересованности работников администрации в конечных результатах своего труда,</w:t>
      </w:r>
      <w:r>
        <w:rPr>
          <w:color w:val="252519"/>
          <w:sz w:val="28"/>
          <w:szCs w:val="28"/>
        </w:rPr>
        <w:t xml:space="preserve"> в эффективном и качественном выполнении должностных обязанностей, заданий особой важности и сложности, стимулирования их активности и инициативы, укрепления трудовой дисциплины, а также усиления их социальной защищенности.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труда муниципальных служащих и работников, </w:t>
      </w:r>
      <w:r w:rsidR="00CD136B">
        <w:rPr>
          <w:sz w:val="28"/>
          <w:szCs w:val="28"/>
        </w:rPr>
        <w:t>замещающих должности</w:t>
      </w:r>
      <w:r>
        <w:rPr>
          <w:sz w:val="28"/>
          <w:szCs w:val="28"/>
        </w:rPr>
        <w:t xml:space="preserve">, не </w:t>
      </w:r>
      <w:r w:rsidR="00CD136B">
        <w:rPr>
          <w:sz w:val="28"/>
          <w:szCs w:val="28"/>
        </w:rPr>
        <w:t>являющиеся должностями муниципальной</w:t>
      </w:r>
      <w:r>
        <w:rPr>
          <w:sz w:val="28"/>
          <w:szCs w:val="28"/>
        </w:rPr>
        <w:t xml:space="preserve"> службы (далее – работники) производится в виде денежного содержания, состоящего из должностного оклада, в соответствии с замещаемой им должностью, а также из ежемесячных и иных дополнительных выплат.</w:t>
      </w:r>
    </w:p>
    <w:p w:rsidR="00451504" w:rsidRDefault="00CD136B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средства,</w:t>
      </w:r>
      <w:r w:rsidR="00451504">
        <w:rPr>
          <w:sz w:val="28"/>
          <w:szCs w:val="28"/>
        </w:rPr>
        <w:t xml:space="preserve"> выплачиваемые работникам администрации сверх сумм, направленных для </w:t>
      </w:r>
      <w:r>
        <w:rPr>
          <w:sz w:val="28"/>
          <w:szCs w:val="28"/>
        </w:rPr>
        <w:t>выплаты должностных</w:t>
      </w:r>
      <w:r w:rsidR="00451504">
        <w:rPr>
          <w:sz w:val="28"/>
          <w:szCs w:val="28"/>
        </w:rPr>
        <w:t xml:space="preserve"> окладов и </w:t>
      </w:r>
      <w:r>
        <w:rPr>
          <w:sz w:val="28"/>
          <w:szCs w:val="28"/>
        </w:rPr>
        <w:t>ежемесячных надбавок</w:t>
      </w:r>
      <w:r w:rsidR="00451504">
        <w:rPr>
          <w:sz w:val="28"/>
          <w:szCs w:val="28"/>
        </w:rPr>
        <w:t xml:space="preserve"> к должностному окладу начисляются за фактически отработанное время.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размер дополнительных выплат и порядок их установления лицу, замещающему должность главы местной </w:t>
      </w:r>
      <w:r w:rsidR="00CD136B">
        <w:rPr>
          <w:sz w:val="28"/>
          <w:szCs w:val="28"/>
        </w:rPr>
        <w:t>администрации, муниципальным</w:t>
      </w:r>
      <w:r>
        <w:rPr>
          <w:sz w:val="28"/>
          <w:szCs w:val="28"/>
        </w:rPr>
        <w:t xml:space="preserve"> служащим и работникам администрации муниципального </w:t>
      </w:r>
      <w:r w:rsidR="00CD136B">
        <w:rPr>
          <w:sz w:val="28"/>
          <w:szCs w:val="28"/>
        </w:rPr>
        <w:t>образования сельское</w:t>
      </w:r>
      <w:r>
        <w:rPr>
          <w:sz w:val="28"/>
          <w:szCs w:val="28"/>
        </w:rPr>
        <w:t xml:space="preserve"> поселение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166A5">
        <w:rPr>
          <w:bCs/>
          <w:color w:val="000000"/>
          <w:spacing w:val="-1"/>
          <w:sz w:val="28"/>
          <w:szCs w:val="28"/>
        </w:rPr>
        <w:t>»</w:t>
      </w:r>
      <w:r w:rsidR="00C166A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местная администрация).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u w:val="single"/>
        </w:rPr>
      </w:pPr>
    </w:p>
    <w:p w:rsidR="00451504" w:rsidRDefault="00451504" w:rsidP="00451504">
      <w:pPr>
        <w:tabs>
          <w:tab w:val="left" w:pos="993"/>
        </w:tabs>
        <w:ind w:firstLine="567"/>
        <w:jc w:val="both"/>
        <w:rPr>
          <w:u w:val="single"/>
        </w:rPr>
      </w:pPr>
    </w:p>
    <w:p w:rsidR="00451504" w:rsidRDefault="00CD136B" w:rsidP="00451504">
      <w:pPr>
        <w:numPr>
          <w:ilvl w:val="0"/>
          <w:numId w:val="7"/>
        </w:numPr>
        <w:tabs>
          <w:tab w:val="left" w:pos="0"/>
        </w:tabs>
        <w:autoSpaceDN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Порядок предоставления</w:t>
      </w:r>
      <w:r w:rsidR="00451504">
        <w:rPr>
          <w:sz w:val="28"/>
          <w:szCs w:val="28"/>
        </w:rPr>
        <w:t xml:space="preserve"> дополнительных выплат муниципальным служащим администрации МО сельского поселения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166A5">
        <w:rPr>
          <w:bCs/>
          <w:color w:val="000000"/>
          <w:spacing w:val="-1"/>
          <w:sz w:val="28"/>
          <w:szCs w:val="28"/>
        </w:rPr>
        <w:t>»</w:t>
      </w:r>
    </w:p>
    <w:p w:rsidR="00451504" w:rsidRDefault="00451504" w:rsidP="00451504">
      <w:pPr>
        <w:ind w:left="360"/>
        <w:rPr>
          <w:b/>
          <w:i/>
          <w:sz w:val="28"/>
          <w:szCs w:val="28"/>
        </w:rPr>
      </w:pPr>
    </w:p>
    <w:p w:rsidR="00A254A6" w:rsidRDefault="00A254A6" w:rsidP="00451504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51504" w:rsidRDefault="00451504" w:rsidP="0045150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дополнительным выплатам относятся: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51504" w:rsidRDefault="00451504" w:rsidP="00451504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ежемесячная надбавка к должностному окладу за выслугу лет на муниципальной службе;</w:t>
      </w:r>
    </w:p>
    <w:p w:rsidR="00451504" w:rsidRDefault="00451504" w:rsidP="00451504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ежемесячная надбавка к должностному окладу за особые условия муниципальной службы;</w:t>
      </w:r>
    </w:p>
    <w:p w:rsidR="00451504" w:rsidRDefault="00451504" w:rsidP="00451504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 премии за выполнение особо важных и сложных заданий;</w:t>
      </w:r>
    </w:p>
    <w:p w:rsidR="00451504" w:rsidRDefault="00451504" w:rsidP="00451504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ежемесячное денежное поощрение;</w:t>
      </w:r>
    </w:p>
    <w:p w:rsidR="00451504" w:rsidRDefault="00451504" w:rsidP="00451504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единовременная выплата при предоставлении ежегодного оплачиваемого отпуска;</w:t>
      </w:r>
    </w:p>
    <w:p w:rsidR="00451504" w:rsidRDefault="00451504" w:rsidP="00451504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ежемесячная надбавка к должностному окладу за классный чин;</w:t>
      </w:r>
    </w:p>
    <w:p w:rsidR="00451504" w:rsidRDefault="00451504" w:rsidP="0045150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Муниципальным служащим могут быть произведены другие выплаты (материальная помощь, премии по результатам работы за квартал и год), предусмотренные федеральными законами и иными нормативными правовыми актами Российской Федерации, нормативными правовыми актами Республики Дагестан и муниципальными правовыми актами.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Выплата ежемесячных надбавок к должностному окладу за особые условия муниципальной службы, премий за выполнение особо важных и сложных заданий, ежемесячных денежных поощрений, единовременная выплата при предоставлении ежегодного оплачиваемого отпуска и материальной помощи, а также доплаты к должностному окладу за классный чин и выслугу лет муниципальным служащим осуществляется из фонда оплаты труда в пределах средств, предусмотренных местным бюджетом на очередной финансовый год в соответствии с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 о муниципальной службе в муниципальном образовании   сельское поселение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166A5">
        <w:rPr>
          <w:bCs/>
          <w:color w:val="000000"/>
          <w:spacing w:val="-1"/>
          <w:sz w:val="28"/>
          <w:szCs w:val="28"/>
        </w:rPr>
        <w:t>»</w:t>
      </w:r>
      <w:r w:rsidR="00C166A5">
        <w:rPr>
          <w:sz w:val="28"/>
          <w:szCs w:val="28"/>
        </w:rPr>
        <w:t xml:space="preserve"> </w:t>
      </w:r>
      <w:proofErr w:type="spellStart"/>
      <w:r w:rsidR="00C166A5">
        <w:rPr>
          <w:sz w:val="28"/>
          <w:szCs w:val="28"/>
        </w:rPr>
        <w:t>Хивского</w:t>
      </w:r>
      <w:proofErr w:type="spellEnd"/>
      <w:r w:rsidR="00C16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Республики Дагестан.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Ежемесячные надбавки за особые условия муниципальной службы, ежемесячное денежное поощрение и премии, выплачиваемые муниципальным служащим, учитываются в соответствии с действующим законодательством при расчете средней заработной платы (для оплаты ежегодного отпуска, назначении пенсии, выплаты пособий по временной нетрудоспособности и др.).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начисления ежемесячных надбавок к должностному окладу за особые условия муниципальной службы, ежемесячных денежных поощрений, премий и других </w:t>
      </w:r>
      <w:r w:rsidR="00C166A5">
        <w:rPr>
          <w:sz w:val="28"/>
          <w:szCs w:val="28"/>
        </w:rPr>
        <w:t>выплат муниципальным</w:t>
      </w:r>
      <w:r>
        <w:rPr>
          <w:sz w:val="28"/>
          <w:szCs w:val="28"/>
        </w:rPr>
        <w:t xml:space="preserve"> служащим является распоряжение администрации МО сельского поселения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166A5">
        <w:rPr>
          <w:bCs/>
          <w:color w:val="000000"/>
          <w:spacing w:val="-1"/>
          <w:sz w:val="28"/>
          <w:szCs w:val="28"/>
        </w:rPr>
        <w:t>».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Выплата ежемесячных надбавок к должностному окладу за особые условия муниципальной службы, премий за выполнение особо важных и сложных </w:t>
      </w:r>
      <w:r w:rsidR="00C166A5">
        <w:rPr>
          <w:sz w:val="28"/>
          <w:szCs w:val="28"/>
        </w:rPr>
        <w:t>заданий, ежемесячных</w:t>
      </w:r>
      <w:r>
        <w:rPr>
          <w:sz w:val="28"/>
          <w:szCs w:val="28"/>
        </w:rPr>
        <w:t xml:space="preserve"> денежных поощрений, а также доплаты к должностному окладу   за   </w:t>
      </w:r>
      <w:r w:rsidR="00C166A5">
        <w:rPr>
          <w:sz w:val="28"/>
          <w:szCs w:val="28"/>
        </w:rPr>
        <w:t>классный чин и выслугу лет</w:t>
      </w:r>
      <w:r>
        <w:rPr>
          <w:sz w:val="28"/>
          <w:szCs w:val="28"/>
        </w:rPr>
        <w:t xml:space="preserve">   муниципальным служащим осуществляется одновременно с заработной платой. </w:t>
      </w:r>
    </w:p>
    <w:p w:rsidR="00BD795F" w:rsidRDefault="00BD795F" w:rsidP="00BD795F">
      <w:pPr>
        <w:rPr>
          <w:sz w:val="28"/>
          <w:szCs w:val="28"/>
        </w:rPr>
      </w:pPr>
    </w:p>
    <w:p w:rsidR="00BD795F" w:rsidRDefault="00BD795F" w:rsidP="00BD795F">
      <w:pPr>
        <w:rPr>
          <w:sz w:val="28"/>
          <w:szCs w:val="28"/>
        </w:rPr>
      </w:pPr>
    </w:p>
    <w:p w:rsidR="00451504" w:rsidRDefault="00BD795F" w:rsidP="00BD795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="00451504">
        <w:rPr>
          <w:sz w:val="28"/>
          <w:szCs w:val="28"/>
        </w:rPr>
        <w:t xml:space="preserve">2.1 Ежемесячная надбавка к должностному окладу </w:t>
      </w:r>
    </w:p>
    <w:p w:rsidR="00451504" w:rsidRDefault="00451504" w:rsidP="004515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выслугу лет на муниципальной службе</w:t>
      </w:r>
    </w:p>
    <w:p w:rsidR="00451504" w:rsidRDefault="00451504" w:rsidP="00451504">
      <w:pPr>
        <w:jc w:val="center"/>
        <w:rPr>
          <w:b/>
          <w:sz w:val="28"/>
          <w:szCs w:val="28"/>
        </w:rPr>
      </w:pP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Ежемесячная надбавка к должностному окладу за выслугу лет на муниципальной службе (далее – надбавка за выслугу лет) устанавливается муниципальному служащему, исходя из стажа муниципальной службы.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Размер ежемесячной надбавки к должностному окладу за выслугу лет устанавливается в соответствии с таблицей.</w:t>
      </w:r>
    </w:p>
    <w:p w:rsidR="00451504" w:rsidRDefault="00451504" w:rsidP="00451504">
      <w:pPr>
        <w:ind w:firstLine="567"/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4840"/>
      </w:tblGrid>
      <w:tr w:rsidR="00451504" w:rsidTr="00BB47CE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Стаж муниципальной службы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spacing w:line="276" w:lineRule="auto"/>
              <w:ind w:firstLine="56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Размер надбавки в процентах </w:t>
            </w:r>
          </w:p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 должностному окладу</w:t>
            </w:r>
          </w:p>
        </w:tc>
      </w:tr>
      <w:tr w:rsidR="00451504" w:rsidTr="00BB47CE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1 года до 5 лет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451504" w:rsidTr="00BB47CE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5 лет до 10 лет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451504" w:rsidTr="00BB47CE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10 лет до 15 лет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451504" w:rsidTr="00BB47CE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свыше 15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</w:tbl>
    <w:p w:rsidR="00451504" w:rsidRDefault="00451504" w:rsidP="00451504">
      <w:pPr>
        <w:ind w:firstLine="567"/>
        <w:jc w:val="both"/>
        <w:rPr>
          <w:sz w:val="28"/>
          <w:szCs w:val="28"/>
        </w:rPr>
      </w:pPr>
    </w:p>
    <w:p w:rsidR="00451504" w:rsidRDefault="00451504" w:rsidP="004515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Надбавка за выслугу лет муниципальному служащему назначается и выплачивается ежемесячно со дня установления стажа муниципальной службы в соответствии с </w:t>
      </w:r>
      <w:hyperlink r:id="rId7" w:anchor="Par73" w:history="1">
        <w:r>
          <w:rPr>
            <w:rStyle w:val="ad"/>
            <w:rFonts w:eastAsiaTheme="majorEastAsia"/>
            <w:color w:val="000000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Установление стажа муниципальной службы производит комиссия, созданная при администрации МО сельского поселения </w:t>
      </w:r>
      <w:r w:rsidR="00C166A5" w:rsidRPr="00C166A5">
        <w:rPr>
          <w:rFonts w:ascii="Times New Roman" w:hAnsi="Times New Roman" w:cs="Times New Roman"/>
          <w:bCs/>
          <w:sz w:val="28"/>
          <w:szCs w:val="28"/>
        </w:rPr>
        <w:t xml:space="preserve">«сельсовет </w:t>
      </w:r>
      <w:proofErr w:type="spellStart"/>
      <w:r w:rsidR="00C166A5" w:rsidRPr="00C166A5">
        <w:rPr>
          <w:rFonts w:ascii="Times New Roman" w:hAnsi="Times New Roman" w:cs="Times New Roman"/>
          <w:bCs/>
          <w:sz w:val="28"/>
          <w:szCs w:val="28"/>
        </w:rPr>
        <w:t>Кандикский</w:t>
      </w:r>
      <w:proofErr w:type="spellEnd"/>
      <w:r w:rsidR="00C166A5" w:rsidRPr="00C166A5">
        <w:rPr>
          <w:rFonts w:ascii="Times New Roman" w:hAnsi="Times New Roman" w:cs="Times New Roman"/>
          <w:bCs/>
          <w:sz w:val="28"/>
          <w:szCs w:val="28"/>
        </w:rPr>
        <w:t>»</w:t>
      </w:r>
    </w:p>
    <w:p w:rsidR="00451504" w:rsidRDefault="00451504" w:rsidP="00451504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4. В стаж муниципальной </w:t>
      </w:r>
      <w:r w:rsidR="00C166A5">
        <w:rPr>
          <w:sz w:val="28"/>
          <w:szCs w:val="28"/>
        </w:rPr>
        <w:t>службы для</w:t>
      </w:r>
      <w:r>
        <w:rPr>
          <w:sz w:val="28"/>
          <w:szCs w:val="28"/>
        </w:rPr>
        <w:t xml:space="preserve"> установления надбавки за выслугу лет включаются периоды работы, определённые в соответствии </w:t>
      </w:r>
      <w:r>
        <w:rPr>
          <w:color w:val="2D2D2D"/>
          <w:spacing w:val="2"/>
          <w:sz w:val="28"/>
          <w:szCs w:val="28"/>
        </w:rPr>
        <w:t xml:space="preserve">федеральными </w:t>
      </w:r>
      <w:r w:rsidR="00CD136B">
        <w:rPr>
          <w:color w:val="2D2D2D"/>
          <w:spacing w:val="2"/>
          <w:sz w:val="28"/>
          <w:szCs w:val="28"/>
        </w:rPr>
        <w:t>и законами</w:t>
      </w:r>
      <w:r>
        <w:rPr>
          <w:color w:val="2D2D2D"/>
          <w:spacing w:val="2"/>
          <w:sz w:val="28"/>
          <w:szCs w:val="28"/>
        </w:rPr>
        <w:t xml:space="preserve"> Республики Дагестан.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Размер надбавки за выслугу лет является обязательным условием для включения в трудовой договор (контракт).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</w:p>
    <w:p w:rsidR="00451504" w:rsidRDefault="00451504" w:rsidP="00451504">
      <w:pPr>
        <w:numPr>
          <w:ilvl w:val="1"/>
          <w:numId w:val="8"/>
        </w:num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Ежемесячная надбавка к должностному окладу</w:t>
      </w:r>
    </w:p>
    <w:p w:rsidR="00451504" w:rsidRDefault="00451504" w:rsidP="004515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особые условия муниципальной службы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Размер ежемесячной надбавки к должностному окладу за особые условия муниципальной службы устанавливается в соответствии </w:t>
      </w:r>
      <w:r w:rsidR="00CD136B">
        <w:rPr>
          <w:sz w:val="28"/>
          <w:szCs w:val="28"/>
        </w:rPr>
        <w:t>с законом</w:t>
      </w:r>
      <w:r>
        <w:rPr>
          <w:sz w:val="28"/>
          <w:szCs w:val="28"/>
        </w:rPr>
        <w:t xml:space="preserve"> Республики Дагестан о муниципальной службе и в соответствии с решением представительного органа местного самоуправления МО сельского поселения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166A5">
        <w:rPr>
          <w:bCs/>
          <w:color w:val="000000"/>
          <w:spacing w:val="-1"/>
          <w:sz w:val="28"/>
          <w:szCs w:val="28"/>
        </w:rPr>
        <w:t xml:space="preserve">» </w:t>
      </w:r>
      <w:r>
        <w:rPr>
          <w:sz w:val="28"/>
          <w:szCs w:val="28"/>
        </w:rPr>
        <w:t>муниципального района «</w:t>
      </w:r>
      <w:proofErr w:type="spellStart"/>
      <w:r w:rsidR="00C166A5">
        <w:rPr>
          <w:sz w:val="28"/>
          <w:szCs w:val="28"/>
        </w:rPr>
        <w:t>Хивский</w:t>
      </w:r>
      <w:proofErr w:type="spellEnd"/>
      <w:r>
        <w:rPr>
          <w:sz w:val="28"/>
          <w:szCs w:val="28"/>
        </w:rPr>
        <w:t xml:space="preserve"> район» Республики Дагестан.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Размер ежемесячной надбавки к должностному окладу за особые условия муниципальной службы устанавливается муниципальному служащему за: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сложность и напряженность, качественное </w:t>
      </w:r>
      <w:r w:rsidR="00CD136B">
        <w:rPr>
          <w:sz w:val="28"/>
          <w:szCs w:val="28"/>
        </w:rPr>
        <w:t>выполнение работы</w:t>
      </w:r>
      <w:r>
        <w:rPr>
          <w:sz w:val="28"/>
          <w:szCs w:val="28"/>
        </w:rPr>
        <w:t xml:space="preserve"> и добросовестное исполнение должностных обязанностей;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ограничения и запреты, связанные с муниципальной службой;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ненормированный рабочий день;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поддержание квалификации на уровне, требуемом для исполнения должностных обязанностей, соблюдение и защиту прав и законных интересов граждан;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сохранение и неразглашение известных муниципальному служащему в связи с исполнением им должностных обязанностей сведений, затрагивающих частную жизнь, честь и достоинство граждан;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отсутствие объективных жалоб и нареканий на работу муниципального служащего от населения, должностных лиц района.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Минимальный размер ежемесячной надбавки к должностному окладу за особые условия муниципальной службы устанавливается в зависимости от группы муниципальных должностей муниципальной службы в следующих размерах: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40"/>
      </w:tblGrid>
      <w:tr w:rsidR="00451504" w:rsidTr="00BB4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A254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по должностям </w:t>
            </w:r>
            <w:r w:rsidR="00A254A6">
              <w:rPr>
                <w:sz w:val="28"/>
                <w:szCs w:val="28"/>
                <w:lang w:eastAsia="en-US"/>
              </w:rPr>
              <w:t>главной</w:t>
            </w:r>
            <w:r>
              <w:rPr>
                <w:sz w:val="28"/>
                <w:szCs w:val="28"/>
                <w:lang w:eastAsia="en-US"/>
              </w:rPr>
              <w:t xml:space="preserve"> группы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- 120 процентов от должностного оклада</w:t>
            </w:r>
          </w:p>
        </w:tc>
      </w:tr>
      <w:tr w:rsidR="00451504" w:rsidTr="00BB4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 должностям старшей группы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 70 процентов от должностного оклада</w:t>
            </w:r>
          </w:p>
        </w:tc>
      </w:tr>
      <w:tr w:rsidR="00451504" w:rsidTr="00BB4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 должностям младшей группы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 50 процентов от должностного оклада</w:t>
            </w:r>
          </w:p>
        </w:tc>
      </w:tr>
    </w:tbl>
    <w:p w:rsidR="00451504" w:rsidRDefault="00451504" w:rsidP="00451504">
      <w:pPr>
        <w:tabs>
          <w:tab w:val="left" w:pos="360"/>
        </w:tabs>
        <w:ind w:firstLine="567"/>
        <w:jc w:val="both"/>
        <w:rPr>
          <w:sz w:val="28"/>
          <w:szCs w:val="28"/>
        </w:rPr>
      </w:pP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Ежемесячная надбавка за особые условия муниципальной службы устанавливается муниципальному служащему персонально, как правило, на календарный год или каждый месяц. 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Лицам, назначенным на должность муниципальной службы с установлением испытательного срока, ежемесячная надбавка к должностному окладу за особые условия муниципальной службы на период испытания до окончания календарного месяца, в котором заканчивается испытательный срок, устанавливается в минимальном размере, предусмотренном для соответствующей группы должностей муниципальной службы.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надбавка за особые условия муниципальной службы может быть </w:t>
      </w:r>
      <w:r w:rsidR="00C166A5">
        <w:rPr>
          <w:sz w:val="28"/>
          <w:szCs w:val="28"/>
        </w:rPr>
        <w:t>увеличена ранее</w:t>
      </w:r>
      <w:r>
        <w:rPr>
          <w:sz w:val="28"/>
          <w:szCs w:val="28"/>
        </w:rPr>
        <w:t xml:space="preserve"> установленных сроков при изменении степени сложности и напряженности работы, но не более 200 процентов должностного оклада.</w:t>
      </w:r>
    </w:p>
    <w:p w:rsidR="00451504" w:rsidRDefault="00451504" w:rsidP="00451504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ежемесячной надбавки к должностному окладу за особые условия муниципальной службы является обязательным условием для включения в трудовой договор (контракт).</w:t>
      </w:r>
    </w:p>
    <w:p w:rsidR="00451504" w:rsidRDefault="00451504" w:rsidP="00451504">
      <w:pPr>
        <w:tabs>
          <w:tab w:val="left" w:pos="0"/>
          <w:tab w:val="left" w:pos="851"/>
        </w:tabs>
        <w:ind w:left="567"/>
        <w:jc w:val="both"/>
      </w:pPr>
    </w:p>
    <w:p w:rsidR="00451504" w:rsidRDefault="00451504" w:rsidP="00451504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Премии за выполнение особо важных и сложных заданий</w:t>
      </w:r>
    </w:p>
    <w:p w:rsidR="00451504" w:rsidRDefault="00451504" w:rsidP="00451504">
      <w:pPr>
        <w:ind w:left="720"/>
        <w:rPr>
          <w:b/>
          <w:sz w:val="28"/>
          <w:szCs w:val="28"/>
        </w:rPr>
      </w:pP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Премии за выполнение особо важных и сложных заданий, связанных с выполнением задач и функций органов местного самоуправления МО сельского поселения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166A5">
        <w:rPr>
          <w:bCs/>
          <w:color w:val="000000"/>
          <w:spacing w:val="-1"/>
          <w:sz w:val="28"/>
          <w:szCs w:val="28"/>
        </w:rPr>
        <w:t>»</w:t>
      </w:r>
      <w:r>
        <w:rPr>
          <w:sz w:val="28"/>
          <w:szCs w:val="28"/>
        </w:rPr>
        <w:t xml:space="preserve">, устанавливаются конкретному муниципальному служащему. 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Размер премии за выполнение особо важных и сложных заданий устанавливается представителем нанимателя с учетом степени важности и сложности задания и участия муниципального служащего в решении данного задания.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 Основными критериями, дающими право муниципальному служащему на получение премии за выполнение особо важного и сложного задания, являются: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выполнение на высоком профессиональном уровне конкретных поручений непосредственного руководителя, реализация которых имеет важное значение для выполнения особо важного и сложного задания;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проявление инициативы в подготовке и реализации комплекса мероприятий в рамках выполнения особо важного и сложного задания;</w:t>
      </w: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своевременная и четкая организация деятельности муниципальных служащих по выполнению особо важного и сложного задания (для руководителей структурных подразделений органов местного самоуправления МО сельского поселения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166A5">
        <w:rPr>
          <w:bCs/>
          <w:color w:val="000000"/>
          <w:spacing w:val="-1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51504" w:rsidRDefault="00451504" w:rsidP="00451504">
      <w:pPr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Премирование муниципального служащего за выполнение особо важных и сложных заданий осуществляется за период времени либо за выполнение конкретного особо важного и сложного задания.</w:t>
      </w:r>
    </w:p>
    <w:p w:rsidR="00451504" w:rsidRDefault="00451504" w:rsidP="00451504">
      <w:pPr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4. Размер премии конкретному муниципальному служащему устанавливается в процентном отношении от его должностного оклада, установленному на день принятия решений о выплате премии, либо в абсолютной сумме в рублях и максимальными размерами не ограничивается.</w:t>
      </w:r>
    </w:p>
    <w:p w:rsidR="00451504" w:rsidRDefault="00451504" w:rsidP="00451504">
      <w:pPr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5. Муниципальные служащие, имеющие неснятые дисциплинарные взыскания, допускавшие некачественное и несвоевременное выполнение своих служебных обязанностей (заданий), нарушавшие в расчетном периоде служебный распорядок, а также освобожденные от замещаемой должности муниципальной службы и уволенные за виновные действия, к премированию за отчетный период не представляются.</w:t>
      </w:r>
    </w:p>
    <w:p w:rsidR="00451504" w:rsidRDefault="00451504" w:rsidP="00451504">
      <w:pPr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6. За муниципальным служащим, проработавшими неполный период, принятый в качестве расчетного, в связи с уходом на пенсию, предоставлением отпуска по уходу за ребенком до достижения им возраста трех лет, другим уважительным причинам, а также уволенным по сокращению численности или штата, в порядке перевода в другой орган местного самоуправления или государственный орган Ленинградской области либо на работу к другому работодателю, перешедшими на выборную должность, сохраняется право на получение премии за отработанный период времени.</w:t>
      </w:r>
    </w:p>
    <w:p w:rsidR="00451504" w:rsidRDefault="00451504" w:rsidP="00451504">
      <w:pPr>
        <w:pStyle w:val="ae"/>
        <w:spacing w:before="0" w:beforeAutospacing="0" w:after="0" w:afterAutospacing="0"/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Решение о выплате указанной категории муниципальных служащих премии, и ее размер принимается в порядке и на условиях, установленных настоящим Положением.</w:t>
      </w:r>
    </w:p>
    <w:p w:rsidR="00451504" w:rsidRDefault="00451504" w:rsidP="0045150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252519"/>
          <w:sz w:val="28"/>
          <w:szCs w:val="28"/>
        </w:rPr>
        <w:t xml:space="preserve">7. </w:t>
      </w:r>
      <w:r>
        <w:rPr>
          <w:sz w:val="28"/>
          <w:szCs w:val="28"/>
        </w:rPr>
        <w:t>Данная выплата является обязательным условием для включения в трудовой договор.</w:t>
      </w:r>
    </w:p>
    <w:p w:rsidR="00451504" w:rsidRDefault="00451504" w:rsidP="00451504">
      <w:pPr>
        <w:jc w:val="both"/>
        <w:rPr>
          <w:sz w:val="28"/>
          <w:szCs w:val="28"/>
        </w:rPr>
      </w:pPr>
    </w:p>
    <w:p w:rsidR="00451504" w:rsidRDefault="00451504" w:rsidP="00451504">
      <w:pPr>
        <w:ind w:firstLine="720"/>
        <w:jc w:val="center"/>
        <w:rPr>
          <w:b/>
          <w:i/>
          <w:sz w:val="28"/>
          <w:szCs w:val="28"/>
        </w:rPr>
      </w:pPr>
    </w:p>
    <w:p w:rsidR="00451504" w:rsidRDefault="00451504" w:rsidP="00451504">
      <w:pPr>
        <w:ind w:firstLine="720"/>
        <w:jc w:val="center"/>
        <w:rPr>
          <w:b/>
          <w:i/>
          <w:sz w:val="28"/>
          <w:szCs w:val="28"/>
        </w:rPr>
      </w:pPr>
    </w:p>
    <w:p w:rsidR="00451504" w:rsidRDefault="00451504" w:rsidP="0045150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2.4 Ежемесячное денежное поощрение</w:t>
      </w:r>
    </w:p>
    <w:p w:rsidR="00451504" w:rsidRDefault="00451504" w:rsidP="00451504">
      <w:pPr>
        <w:tabs>
          <w:tab w:val="left" w:pos="851"/>
        </w:tabs>
        <w:ind w:firstLine="720"/>
        <w:jc w:val="center"/>
        <w:rPr>
          <w:b/>
          <w:sz w:val="28"/>
          <w:szCs w:val="28"/>
        </w:rPr>
      </w:pPr>
    </w:p>
    <w:p w:rsidR="00451504" w:rsidRDefault="00451504" w:rsidP="0045150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Ежемесячное денежное поощрение </w:t>
      </w:r>
      <w:r w:rsidR="00CD136B">
        <w:rPr>
          <w:sz w:val="28"/>
          <w:szCs w:val="28"/>
        </w:rPr>
        <w:t>выплачивается муниципальным</w:t>
      </w:r>
      <w:r>
        <w:rPr>
          <w:sz w:val="28"/>
          <w:szCs w:val="28"/>
        </w:rPr>
        <w:t xml:space="preserve"> служащим в размере, утверждённом решением представительного органа местного самоуправления МО </w:t>
      </w:r>
      <w:r w:rsidR="00CD136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166A5">
        <w:rPr>
          <w:bCs/>
          <w:color w:val="000000"/>
          <w:spacing w:val="-1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51504" w:rsidRDefault="00451504" w:rsidP="00451504">
      <w:pPr>
        <w:pStyle w:val="ConsPlusNonformat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Ежемесячное денежное поощрение устанавливается муниципальному служащему при назначении муниципального служащего на должность муниципальной службы и выплачивается ежемесячно.</w:t>
      </w:r>
    </w:p>
    <w:p w:rsidR="00451504" w:rsidRDefault="00451504" w:rsidP="0045150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критериями, определяющими возможность выплаты и размер ежемесячного денежного поощрения муниципального служащего, являются: </w:t>
      </w:r>
    </w:p>
    <w:p w:rsidR="00451504" w:rsidRDefault="00451504" w:rsidP="00451504">
      <w:pPr>
        <w:tabs>
          <w:tab w:val="left" w:pos="851"/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</w:p>
    <w:p w:rsidR="00451504" w:rsidRDefault="00451504" w:rsidP="0045150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выполнять должностные функции самостоятельно, без помощи руководителя или старшего по должности;</w:t>
      </w:r>
    </w:p>
    <w:p w:rsidR="00451504" w:rsidRDefault="00451504" w:rsidP="0045150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51504" w:rsidRDefault="00451504" w:rsidP="0045150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ответственности за последствия своих действий и принимаемых решений;</w:t>
      </w:r>
    </w:p>
    <w:p w:rsidR="00451504" w:rsidRDefault="00451504" w:rsidP="0045150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сохранять высокую работоспособность в экстремальных условиях;</w:t>
      </w:r>
    </w:p>
    <w:p w:rsidR="00451504" w:rsidRDefault="00451504" w:rsidP="00451504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установленных правил служебного распорядка, должностной инструкции, порядка работы со служебной информацией.</w:t>
      </w:r>
    </w:p>
    <w:p w:rsidR="00451504" w:rsidRDefault="00451504" w:rsidP="00451504">
      <w:pPr>
        <w:widowControl w:val="0"/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 выплачиваться по итогам работы за месяц. Размер ежемесячного денежного поощрения зависит от качества выполнения муниципальным служащим служебных обязанностей, личного трудового вклада в общие результаты деятельности.</w:t>
      </w:r>
    </w:p>
    <w:p w:rsidR="00451504" w:rsidRDefault="00451504" w:rsidP="00451504">
      <w:pPr>
        <w:widowControl w:val="0"/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служащим, проработавшим неполный период, принятый в качестве расчетного для начисления поощрения, в связи с переводом на другую работу, поступлением в учебное заведение, прохождением курсов по переподготовке и повышению квалификации, увольнением по сокращению численности или штата, выходом на пенсию, предоставлением отпуска по беременности и родам, по уходу за ребенком до достижения им возраста трех лет и по другим уважительным причинам, выплата ежемесячного денежного поощрения производится за фактически отработанное время в данном расчетном периоде.</w:t>
      </w:r>
    </w:p>
    <w:p w:rsidR="00451504" w:rsidRDefault="00451504" w:rsidP="00451504">
      <w:pPr>
        <w:widowControl w:val="0"/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поступившие на муниципальную службу в администрацию в течение периода, принятого в качестве расчетного для начисления ежемесячных денежных поощрений, могут быть поощрены с учетом их трудового вклада и фактически отработанного времени.</w:t>
      </w:r>
    </w:p>
    <w:p w:rsidR="00451504" w:rsidRDefault="00451504" w:rsidP="0045150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Размер ежемесячного денежного поощрения является обязательным условием для включения в трудовой договор.</w:t>
      </w:r>
    </w:p>
    <w:p w:rsidR="00451504" w:rsidRDefault="00451504" w:rsidP="00451504">
      <w:pPr>
        <w:widowControl w:val="0"/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Размер ежемесячного денежного поощрения по итогам работы за месяц не отражается в служебном контракте и не требует дополнительного соглашения к контракту.</w:t>
      </w:r>
    </w:p>
    <w:p w:rsidR="00451504" w:rsidRDefault="00451504" w:rsidP="00451504">
      <w:pPr>
        <w:tabs>
          <w:tab w:val="left" w:pos="993"/>
        </w:tabs>
        <w:jc w:val="both"/>
      </w:pPr>
    </w:p>
    <w:p w:rsidR="00451504" w:rsidRDefault="00451504" w:rsidP="0045150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2.5 Ежемесячная надбавка к должностному окладу за классный чин</w:t>
      </w:r>
    </w:p>
    <w:p w:rsidR="00451504" w:rsidRDefault="00451504" w:rsidP="00451504">
      <w:pPr>
        <w:ind w:firstLine="567"/>
        <w:jc w:val="center"/>
        <w:rPr>
          <w:sz w:val="28"/>
          <w:szCs w:val="28"/>
        </w:rPr>
      </w:pPr>
    </w:p>
    <w:p w:rsidR="00451504" w:rsidRDefault="00451504" w:rsidP="00451504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Доплата к должностному </w:t>
      </w:r>
      <w:r w:rsidR="00CD136B">
        <w:rPr>
          <w:sz w:val="28"/>
          <w:szCs w:val="28"/>
        </w:rPr>
        <w:t>окладу за</w:t>
      </w:r>
      <w:r>
        <w:rPr>
          <w:sz w:val="28"/>
          <w:szCs w:val="28"/>
        </w:rPr>
        <w:t xml:space="preserve"> классный чин муниципальным служащим устанавливается в соответствии с решением совета депутатов МО сельского поселения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166A5">
        <w:rPr>
          <w:bCs/>
          <w:color w:val="000000"/>
          <w:spacing w:val="-1"/>
          <w:sz w:val="28"/>
          <w:szCs w:val="28"/>
        </w:rPr>
        <w:t xml:space="preserve">» </w:t>
      </w:r>
      <w:r>
        <w:rPr>
          <w:sz w:val="28"/>
          <w:szCs w:val="28"/>
        </w:rPr>
        <w:t xml:space="preserve">о Порядке формирования фонда оплаты труда МО   сельское поселение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166A5">
        <w:rPr>
          <w:bCs/>
          <w:color w:val="000000"/>
          <w:spacing w:val="-1"/>
          <w:sz w:val="28"/>
          <w:szCs w:val="28"/>
        </w:rPr>
        <w:t>»</w:t>
      </w:r>
    </w:p>
    <w:p w:rsidR="00451504" w:rsidRDefault="00451504" w:rsidP="00451504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Порядок присвоения и сохранения классных чинов муниципальным служащим определяется постановлением администрации МО сельского </w:t>
      </w:r>
      <w:bookmarkStart w:id="0" w:name="_GoBack"/>
      <w:bookmarkEnd w:id="0"/>
      <w:r w:rsidR="00C321DD">
        <w:rPr>
          <w:sz w:val="28"/>
          <w:szCs w:val="28"/>
          <w:u w:val="single"/>
        </w:rPr>
        <w:t>поселения «</w:t>
      </w:r>
      <w:r w:rsidR="00C166A5">
        <w:rPr>
          <w:bCs/>
          <w:color w:val="000000"/>
          <w:spacing w:val="-1"/>
          <w:sz w:val="28"/>
          <w:szCs w:val="28"/>
        </w:rPr>
        <w:t xml:space="preserve">сельсовет </w:t>
      </w:r>
      <w:proofErr w:type="spellStart"/>
      <w:proofErr w:type="gramStart"/>
      <w:r w:rsidR="00C166A5">
        <w:rPr>
          <w:bCs/>
          <w:color w:val="000000"/>
          <w:spacing w:val="-1"/>
          <w:sz w:val="28"/>
          <w:szCs w:val="28"/>
        </w:rPr>
        <w:t>Кандикский»</w:t>
      </w:r>
      <w:r>
        <w:rPr>
          <w:sz w:val="28"/>
          <w:szCs w:val="28"/>
          <w:u w:val="single"/>
        </w:rPr>
        <w:t>в</w:t>
      </w:r>
      <w:proofErr w:type="spellEnd"/>
      <w:proofErr w:type="gramEnd"/>
      <w:r>
        <w:rPr>
          <w:sz w:val="28"/>
          <w:szCs w:val="28"/>
          <w:u w:val="single"/>
        </w:rPr>
        <w:t xml:space="preserve"> соответствии с законодательством Республики Дагестан. </w:t>
      </w:r>
    </w:p>
    <w:p w:rsidR="00451504" w:rsidRDefault="00451504" w:rsidP="00451504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Решение </w:t>
      </w:r>
      <w:r>
        <w:rPr>
          <w:bCs/>
          <w:sz w:val="28"/>
          <w:szCs w:val="28"/>
        </w:rPr>
        <w:t xml:space="preserve">об установлении </w:t>
      </w:r>
      <w:r>
        <w:rPr>
          <w:sz w:val="28"/>
          <w:szCs w:val="28"/>
        </w:rPr>
        <w:t>ежемесячной надбавки</w:t>
      </w:r>
      <w:r>
        <w:rPr>
          <w:bCs/>
          <w:sz w:val="28"/>
          <w:szCs w:val="28"/>
        </w:rPr>
        <w:t xml:space="preserve"> к должностному окладу за </w:t>
      </w:r>
      <w:r>
        <w:rPr>
          <w:bCs/>
          <w:sz w:val="28"/>
          <w:szCs w:val="28"/>
        </w:rPr>
        <w:lastRenderedPageBreak/>
        <w:t>классный чин принимается представителем нанимателя одновременно с решением о присвоении муниципальному служащему классного чина на основании решения соответствующей аттестационной комиссии.</w:t>
      </w:r>
    </w:p>
    <w:p w:rsidR="00451504" w:rsidRDefault="00451504" w:rsidP="00451504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Ежемесячная надбавка к должностному окладу за классный чин выплачивается муниципальным служащим ежемесячно со дня её установления.</w:t>
      </w:r>
    </w:p>
    <w:p w:rsidR="00451504" w:rsidRDefault="00451504" w:rsidP="00451504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Размер ежемесячной надбавки к должностному окладу за классный чин является обязательным условием для включения в трудовой договор.</w:t>
      </w:r>
    </w:p>
    <w:p w:rsidR="00451504" w:rsidRDefault="00451504" w:rsidP="00451504">
      <w:pPr>
        <w:tabs>
          <w:tab w:val="left" w:pos="993"/>
        </w:tabs>
        <w:jc w:val="both"/>
        <w:rPr>
          <w:sz w:val="28"/>
          <w:szCs w:val="28"/>
        </w:rPr>
      </w:pPr>
    </w:p>
    <w:p w:rsidR="00451504" w:rsidRDefault="00451504" w:rsidP="004515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2.6. Единовременная выплата </w:t>
      </w:r>
    </w:p>
    <w:p w:rsidR="00451504" w:rsidRDefault="00451504" w:rsidP="0045150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предоставлении ежегодного оплачиваемого отпуска</w:t>
      </w:r>
    </w:p>
    <w:p w:rsidR="00451504" w:rsidRDefault="00451504" w:rsidP="00451504">
      <w:pPr>
        <w:ind w:firstLine="720"/>
        <w:jc w:val="center"/>
        <w:rPr>
          <w:b/>
          <w:i/>
          <w:sz w:val="28"/>
          <w:szCs w:val="28"/>
        </w:rPr>
      </w:pPr>
    </w:p>
    <w:p w:rsidR="00451504" w:rsidRDefault="00451504" w:rsidP="00451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Муниципальным служащим, принятым на работу постоянно на вакантные должности (в том числе по срочным трудовым договорам), а также по срочному трудовому договору на период отсутствия основного работника по уходу за ребенком до 3-летнего возраста, один раз в календарном году производится единовременная выплата при предоставлении ежегодного оплачиваемого отпуска (далее – единовременная выплата) в размере трёх должностных окладов в соответствии с замещаемой ими должностью муниципальной службы на дату обращения.</w:t>
      </w:r>
    </w:p>
    <w:p w:rsidR="00451504" w:rsidRDefault="00451504" w:rsidP="0045150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произвести единовременную выплату принимается представителем нанимателя на основании личного заявления муниципального служащего. </w:t>
      </w:r>
    </w:p>
    <w:p w:rsidR="00451504" w:rsidRDefault="00451504" w:rsidP="0045150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При разделении очередного отпуска в установленном порядке на части единовременная выплата выплачивается один раз в течение календарного года к одной из частей отпуска по желанию муниципального служащего.</w:t>
      </w:r>
    </w:p>
    <w:p w:rsidR="00451504" w:rsidRDefault="00451504" w:rsidP="0045150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</w:t>
      </w:r>
    </w:p>
    <w:p w:rsidR="00451504" w:rsidRDefault="00451504" w:rsidP="00451504">
      <w:pPr>
        <w:jc w:val="both"/>
        <w:rPr>
          <w:b/>
          <w:i/>
          <w:sz w:val="28"/>
          <w:szCs w:val="28"/>
        </w:rPr>
      </w:pPr>
    </w:p>
    <w:p w:rsidR="00451504" w:rsidRDefault="00451504" w:rsidP="00451504">
      <w:pPr>
        <w:jc w:val="both"/>
        <w:rPr>
          <w:b/>
          <w:i/>
          <w:sz w:val="28"/>
          <w:szCs w:val="28"/>
        </w:rPr>
      </w:pPr>
    </w:p>
    <w:p w:rsidR="00451504" w:rsidRDefault="00451504" w:rsidP="00451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2.7. Выплата за достижение </w:t>
      </w:r>
    </w:p>
    <w:p w:rsidR="00451504" w:rsidRDefault="00451504" w:rsidP="00451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наилучших результатов социально-экономического </w:t>
      </w:r>
    </w:p>
    <w:p w:rsidR="00451504" w:rsidRDefault="00451504" w:rsidP="00451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развития Республики Дагестан  </w:t>
      </w:r>
    </w:p>
    <w:p w:rsidR="00451504" w:rsidRDefault="00451504" w:rsidP="00451504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9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производится выплата </w:t>
      </w:r>
      <w:r w:rsidR="00CD136B">
        <w:rPr>
          <w:sz w:val="28"/>
          <w:szCs w:val="28"/>
        </w:rPr>
        <w:t>за достижение</w:t>
      </w:r>
      <w:r>
        <w:rPr>
          <w:sz w:val="28"/>
          <w:szCs w:val="28"/>
        </w:rPr>
        <w:t xml:space="preserve"> наилучших результатов социально- экономического развития Республики </w:t>
      </w:r>
      <w:r w:rsidR="00A254A6">
        <w:rPr>
          <w:sz w:val="28"/>
          <w:szCs w:val="28"/>
        </w:rPr>
        <w:t>Дагестан, в</w:t>
      </w:r>
      <w:r>
        <w:rPr>
          <w:sz w:val="28"/>
          <w:szCs w:val="28"/>
        </w:rPr>
        <w:t xml:space="preserve"> случае предоставления из республиканского бюджета Республики Дагестан дотации бюджетам муниципальных образований Республики Дагестан на поощрение органов местного самоуправления муниципальных образований Республики Дагестан за достижение наилучших результатов социально- экономического развития Республики Дагестан.</w:t>
      </w:r>
    </w:p>
    <w:p w:rsidR="00451504" w:rsidRDefault="00451504" w:rsidP="00451504">
      <w:pPr>
        <w:jc w:val="both"/>
      </w:pPr>
    </w:p>
    <w:p w:rsidR="00451504" w:rsidRPr="00C166A5" w:rsidRDefault="00CD136B" w:rsidP="000D1756">
      <w:pPr>
        <w:numPr>
          <w:ilvl w:val="0"/>
          <w:numId w:val="7"/>
        </w:numPr>
        <w:autoSpaceDN w:val="0"/>
        <w:jc w:val="both"/>
        <w:rPr>
          <w:rStyle w:val="10"/>
          <w:sz w:val="28"/>
        </w:rPr>
      </w:pPr>
      <w:r w:rsidRPr="00C166A5">
        <w:rPr>
          <w:sz w:val="28"/>
          <w:szCs w:val="28"/>
        </w:rPr>
        <w:t>Порядок предоставления</w:t>
      </w:r>
      <w:r w:rsidR="00451504" w:rsidRPr="00C166A5">
        <w:rPr>
          <w:sz w:val="28"/>
          <w:szCs w:val="28"/>
        </w:rPr>
        <w:t xml:space="preserve"> дополнительных выплат </w:t>
      </w:r>
      <w:r w:rsidRPr="00C166A5">
        <w:rPr>
          <w:sz w:val="28"/>
          <w:szCs w:val="28"/>
        </w:rPr>
        <w:t>работникам,</w:t>
      </w:r>
      <w:r w:rsidR="00451504" w:rsidRPr="00C166A5">
        <w:rPr>
          <w:sz w:val="28"/>
          <w:szCs w:val="28"/>
        </w:rPr>
        <w:t xml:space="preserve"> замещающим должности, не являющиеся должностями муниципальной службы администрации МО сельского поселения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C166A5">
        <w:rPr>
          <w:bCs/>
          <w:color w:val="000000"/>
          <w:spacing w:val="-1"/>
          <w:sz w:val="28"/>
          <w:szCs w:val="28"/>
        </w:rPr>
        <w:t>»</w:t>
      </w:r>
    </w:p>
    <w:p w:rsidR="00451504" w:rsidRDefault="00CD136B" w:rsidP="00451504">
      <w:pPr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Работники органов</w:t>
      </w:r>
      <w:r w:rsidR="00451504">
        <w:rPr>
          <w:rStyle w:val="10"/>
          <w:sz w:val="28"/>
          <w:szCs w:val="28"/>
        </w:rPr>
        <w:t xml:space="preserve"> местного самоуправления </w:t>
      </w:r>
      <w:r>
        <w:rPr>
          <w:rStyle w:val="10"/>
          <w:sz w:val="28"/>
          <w:szCs w:val="28"/>
        </w:rPr>
        <w:t>МО сельского</w:t>
      </w:r>
      <w:r w:rsidR="00451504">
        <w:rPr>
          <w:rStyle w:val="10"/>
          <w:sz w:val="28"/>
          <w:szCs w:val="28"/>
        </w:rPr>
        <w:t xml:space="preserve"> поселения </w:t>
      </w:r>
      <w:r w:rsidR="00C166A5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C166A5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proofErr w:type="gramStart"/>
      <w:r w:rsidR="00C166A5">
        <w:rPr>
          <w:bCs/>
          <w:color w:val="000000"/>
          <w:spacing w:val="-1"/>
          <w:sz w:val="28"/>
          <w:szCs w:val="28"/>
        </w:rPr>
        <w:t>»</w:t>
      </w:r>
      <w:r w:rsidR="00451504">
        <w:rPr>
          <w:rStyle w:val="10"/>
          <w:sz w:val="28"/>
          <w:szCs w:val="28"/>
        </w:rPr>
        <w:t xml:space="preserve"> ,</w:t>
      </w:r>
      <w:proofErr w:type="gramEnd"/>
      <w:r w:rsidR="00451504">
        <w:rPr>
          <w:rStyle w:val="10"/>
          <w:sz w:val="28"/>
          <w:szCs w:val="28"/>
        </w:rPr>
        <w:t xml:space="preserve"> замещающие должности, не являющиеся должностями муниципальной  службы (далее - работники), подразделяются на служащих, рабочих.</w:t>
      </w:r>
    </w:p>
    <w:p w:rsidR="00C166A5" w:rsidRDefault="00C166A5" w:rsidP="00451504">
      <w:pPr>
        <w:ind w:firstLine="567"/>
        <w:jc w:val="both"/>
        <w:rPr>
          <w:rStyle w:val="10"/>
          <w:sz w:val="28"/>
          <w:szCs w:val="28"/>
        </w:rPr>
      </w:pPr>
    </w:p>
    <w:p w:rsidR="00451504" w:rsidRDefault="00451504" w:rsidP="00451504">
      <w:pPr>
        <w:ind w:firstLine="567"/>
        <w:jc w:val="both"/>
        <w:rPr>
          <w:rStyle w:val="10"/>
          <w:sz w:val="28"/>
          <w:szCs w:val="28"/>
        </w:rPr>
      </w:pPr>
      <w:bookmarkStart w:id="1" w:name="sub_2"/>
    </w:p>
    <w:p w:rsidR="00451504" w:rsidRDefault="00451504" w:rsidP="00451504">
      <w:pPr>
        <w:ind w:firstLine="567"/>
        <w:jc w:val="center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lastRenderedPageBreak/>
        <w:t>3.1 Состав заработной платы работников</w:t>
      </w:r>
    </w:p>
    <w:bookmarkEnd w:id="1"/>
    <w:p w:rsidR="00451504" w:rsidRDefault="00451504" w:rsidP="00451504">
      <w:pPr>
        <w:tabs>
          <w:tab w:val="left" w:pos="993"/>
        </w:tabs>
        <w:ind w:firstLine="567"/>
        <w:jc w:val="both"/>
        <w:rPr>
          <w:rStyle w:val="10"/>
          <w:sz w:val="28"/>
          <w:szCs w:val="28"/>
        </w:rPr>
      </w:pPr>
    </w:p>
    <w:p w:rsidR="00451504" w:rsidRDefault="00451504" w:rsidP="00451504">
      <w:pPr>
        <w:numPr>
          <w:ilvl w:val="0"/>
          <w:numId w:val="13"/>
        </w:numPr>
        <w:tabs>
          <w:tab w:val="left" w:pos="851"/>
          <w:tab w:val="left" w:pos="993"/>
        </w:tabs>
        <w:autoSpaceDN w:val="0"/>
        <w:ind w:left="0"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Заработная плата служащих состоит из должностного оклада, ежемесячной надбавки к должностному окладу за выслугу лет в органах местного самоуправления, премий за выполнение особо важных заданий, ежемесячного денежного поощрения, а также ежемесячной надбавки за сложность, напряженность и специальный режим работы.</w:t>
      </w:r>
    </w:p>
    <w:p w:rsidR="00451504" w:rsidRDefault="00451504" w:rsidP="00451504">
      <w:pPr>
        <w:numPr>
          <w:ilvl w:val="0"/>
          <w:numId w:val="13"/>
        </w:numPr>
        <w:tabs>
          <w:tab w:val="left" w:pos="851"/>
          <w:tab w:val="left" w:pos="993"/>
        </w:tabs>
        <w:autoSpaceDN w:val="0"/>
        <w:ind w:left="0"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Заработная плата рабочих состоит из месячного оклада, премий за выполнение особо важных и сложных заданий, ежемесячного денежного поощрения, а также ежемесячной надбавки за сложность, напряженность и специальный режим работы.</w:t>
      </w:r>
    </w:p>
    <w:p w:rsidR="00451504" w:rsidRDefault="00451504" w:rsidP="00451504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Конкретный размер должностного оклада работника по каждой должности устанавливается в штатном расписании органа местного самоуправления, утвержденном в установленном порядке, с учетом функциональных обязанностей по данной должности и в соответствии с решением представительного органа местного самоуправления. </w:t>
      </w:r>
      <w:bookmarkStart w:id="2" w:name="sub_303"/>
    </w:p>
    <w:p w:rsidR="00451504" w:rsidRDefault="00451504" w:rsidP="00451504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rPr>
          <w:rStyle w:val="10"/>
          <w:sz w:val="28"/>
          <w:szCs w:val="28"/>
        </w:rPr>
        <w:t>Размер премий за выполнение особо важных и сложных заданий,</w:t>
      </w:r>
      <w:r>
        <w:rPr>
          <w:sz w:val="28"/>
          <w:szCs w:val="28"/>
        </w:rPr>
        <w:t xml:space="preserve"> ежемесячного денежного поощрения </w:t>
      </w:r>
      <w:r w:rsidR="00C166A5">
        <w:rPr>
          <w:sz w:val="28"/>
          <w:szCs w:val="28"/>
        </w:rPr>
        <w:t>и ежемесячной</w:t>
      </w:r>
      <w:r>
        <w:rPr>
          <w:rStyle w:val="10"/>
          <w:sz w:val="28"/>
          <w:szCs w:val="28"/>
        </w:rPr>
        <w:t xml:space="preserve"> надбавки к должностному окладу за сложность, напряженность и специальный режим работы </w:t>
      </w:r>
      <w:r w:rsidR="00C166A5">
        <w:rPr>
          <w:sz w:val="28"/>
          <w:szCs w:val="28"/>
        </w:rPr>
        <w:t>выплачивается работнику</w:t>
      </w:r>
      <w:r>
        <w:rPr>
          <w:sz w:val="28"/>
          <w:szCs w:val="28"/>
        </w:rPr>
        <w:t xml:space="preserve"> в размере, утверждённом </w:t>
      </w:r>
      <w:bookmarkStart w:id="3" w:name="sub_203"/>
      <w:r>
        <w:rPr>
          <w:sz w:val="28"/>
          <w:szCs w:val="28"/>
        </w:rPr>
        <w:t xml:space="preserve">решением </w:t>
      </w:r>
      <w:r>
        <w:rPr>
          <w:rStyle w:val="10"/>
          <w:sz w:val="28"/>
          <w:szCs w:val="28"/>
        </w:rPr>
        <w:t>представительного органа местного самоуправления.</w:t>
      </w:r>
    </w:p>
    <w:p w:rsidR="00451504" w:rsidRDefault="00451504" w:rsidP="00451504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Style w:val="10"/>
          <w:sz w:val="28"/>
        </w:rPr>
      </w:pPr>
      <w:r>
        <w:rPr>
          <w:rStyle w:val="10"/>
          <w:sz w:val="28"/>
          <w:szCs w:val="28"/>
        </w:rPr>
        <w:t>Работникам производятся иные выплаты, предусмотренные соответствующими федеральными и областными нормативными правовыми актами, а также выплачивается материальная помощь.</w:t>
      </w:r>
    </w:p>
    <w:bookmarkEnd w:id="3"/>
    <w:p w:rsidR="00451504" w:rsidRDefault="00451504" w:rsidP="00451504">
      <w:pPr>
        <w:ind w:firstLine="567"/>
        <w:jc w:val="both"/>
        <w:rPr>
          <w:rStyle w:val="10"/>
          <w:sz w:val="28"/>
          <w:szCs w:val="28"/>
        </w:rPr>
      </w:pPr>
    </w:p>
    <w:p w:rsidR="00451504" w:rsidRDefault="00451504" w:rsidP="00451504">
      <w:pPr>
        <w:ind w:firstLine="567"/>
        <w:jc w:val="center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3.2 Ежемесячная надбавка за выслугу лет служащим</w:t>
      </w:r>
    </w:p>
    <w:p w:rsidR="00451504" w:rsidRDefault="00451504" w:rsidP="00451504">
      <w:pPr>
        <w:ind w:firstLine="567"/>
        <w:jc w:val="center"/>
        <w:rPr>
          <w:rStyle w:val="10"/>
          <w:b/>
          <w:i/>
          <w:sz w:val="28"/>
          <w:szCs w:val="28"/>
        </w:rPr>
      </w:pPr>
    </w:p>
    <w:p w:rsidR="00451504" w:rsidRDefault="00451504" w:rsidP="00451504">
      <w:pPr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Ежемесячная надбавка за выслугу лет служащим исчисляется в процентах к должностному окладу и выплачивается в следующих размерах: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792"/>
      </w:tblGrid>
      <w:tr w:rsidR="00451504" w:rsidTr="00BB47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при стаже работы в органах местного самоуправления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04" w:rsidRDefault="00451504" w:rsidP="00BB47CE">
            <w:pPr>
              <w:spacing w:line="276" w:lineRule="auto"/>
              <w:ind w:firstLine="567"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проценты к должностному окладу</w:t>
            </w:r>
          </w:p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0"/>
                <w:sz w:val="28"/>
                <w:szCs w:val="28"/>
                <w:lang w:eastAsia="en-US"/>
              </w:rPr>
            </w:pPr>
          </w:p>
        </w:tc>
      </w:tr>
      <w:tr w:rsidR="00451504" w:rsidTr="00BB47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от 3 до 8 лет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10</w:t>
            </w:r>
          </w:p>
        </w:tc>
      </w:tr>
      <w:tr w:rsidR="00451504" w:rsidTr="00BB47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от 8 до 13 лет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15</w:t>
            </w:r>
          </w:p>
        </w:tc>
      </w:tr>
      <w:tr w:rsidR="00451504" w:rsidTr="00BB47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от 13 до 18 лет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20</w:t>
            </w:r>
          </w:p>
        </w:tc>
      </w:tr>
      <w:tr w:rsidR="00451504" w:rsidTr="00BB47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от 18 до 23 лет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25</w:t>
            </w:r>
          </w:p>
        </w:tc>
      </w:tr>
      <w:tr w:rsidR="00451504" w:rsidTr="00BB47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от 23 лет и выше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4" w:rsidRDefault="00451504" w:rsidP="00BB47C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30</w:t>
            </w:r>
          </w:p>
        </w:tc>
      </w:tr>
    </w:tbl>
    <w:bookmarkEnd w:id="2"/>
    <w:p w:rsidR="00451504" w:rsidRDefault="00451504" w:rsidP="00451504">
      <w:pPr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                      </w:t>
      </w:r>
    </w:p>
    <w:p w:rsidR="00451504" w:rsidRDefault="00451504" w:rsidP="00451504">
      <w:pPr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В стаж работы, для исчисления ежемесячной надбавки за выслугу лет к должностному окладу в соответствии с федеральным законодательством, включаются периоды работы в органах местного </w:t>
      </w:r>
      <w:r w:rsidR="00C166A5">
        <w:rPr>
          <w:rStyle w:val="10"/>
          <w:sz w:val="28"/>
          <w:szCs w:val="28"/>
        </w:rPr>
        <w:t>самоуправления, государственных</w:t>
      </w:r>
      <w:r>
        <w:rPr>
          <w:rStyle w:val="10"/>
          <w:sz w:val="28"/>
          <w:szCs w:val="28"/>
        </w:rPr>
        <w:t xml:space="preserve"> органах Российской Федерации, субъектов Российской </w:t>
      </w:r>
      <w:r w:rsidR="00C166A5">
        <w:rPr>
          <w:rStyle w:val="10"/>
          <w:sz w:val="28"/>
          <w:szCs w:val="28"/>
        </w:rPr>
        <w:t>Федерации, в</w:t>
      </w:r>
      <w:r>
        <w:rPr>
          <w:rStyle w:val="10"/>
          <w:sz w:val="28"/>
          <w:szCs w:val="28"/>
        </w:rPr>
        <w:t xml:space="preserve"> органах государственной власти и управления СССР и РСФСР и иных государственных органах на территории СССР.</w:t>
      </w:r>
    </w:p>
    <w:p w:rsidR="00451504" w:rsidRDefault="00451504" w:rsidP="00451504">
      <w:pPr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lastRenderedPageBreak/>
        <w:t>Стаж работы для исчисления ежемесячных надбавок за выслугу лет к должностному окладу определяет в установленном порядке комиссия, образуемая руководителем органа местного самоуправления.</w:t>
      </w:r>
    </w:p>
    <w:p w:rsidR="00451504" w:rsidRDefault="00451504" w:rsidP="00451504">
      <w:pPr>
        <w:ind w:firstLine="567"/>
        <w:jc w:val="both"/>
        <w:rPr>
          <w:rStyle w:val="10"/>
          <w:sz w:val="28"/>
          <w:szCs w:val="28"/>
        </w:rPr>
      </w:pPr>
    </w:p>
    <w:p w:rsidR="00451504" w:rsidRDefault="00451504" w:rsidP="00451504">
      <w:pPr>
        <w:ind w:firstLine="567"/>
        <w:jc w:val="center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3.3 Премия за выполнение особо важных и сложных заданий</w:t>
      </w:r>
    </w:p>
    <w:p w:rsidR="00451504" w:rsidRDefault="00451504" w:rsidP="00451504">
      <w:pPr>
        <w:ind w:firstLine="567"/>
        <w:jc w:val="center"/>
        <w:rPr>
          <w:rStyle w:val="10"/>
          <w:b/>
          <w:i/>
          <w:sz w:val="28"/>
          <w:szCs w:val="28"/>
        </w:rPr>
      </w:pPr>
    </w:p>
    <w:p w:rsidR="00451504" w:rsidRDefault="00451504" w:rsidP="00451504">
      <w:pPr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1. Размер премий за выполнение особо важных и сложных заданий, определяется в соответствии с личным вкладом работника в общие результаты деятельности администрации.</w:t>
      </w:r>
    </w:p>
    <w:p w:rsidR="00451504" w:rsidRDefault="00451504" w:rsidP="00451504">
      <w:pPr>
        <w:ind w:firstLine="567"/>
        <w:jc w:val="both"/>
        <w:rPr>
          <w:color w:val="252519"/>
        </w:rPr>
      </w:pPr>
      <w:bookmarkStart w:id="4" w:name="sub_305"/>
      <w:r>
        <w:rPr>
          <w:color w:val="252519"/>
          <w:sz w:val="28"/>
          <w:szCs w:val="28"/>
        </w:rPr>
        <w:t>2. Размер премии конкретному работнику устанавливается в процентном отношении от его должностного оклада, установленному на день принятия решений о выплате премии, либо в абсолютной сумме в рублях и максимальными размерами не ограничивается.</w:t>
      </w:r>
    </w:p>
    <w:p w:rsidR="00451504" w:rsidRDefault="00451504" w:rsidP="00451504">
      <w:pPr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3. Работники, имеющие неснятые дисциплинарные взыскания, допускавшие некачественное и несвоевременное выполнение своих служебных обязанностей (заданий), нарушавшие в расчетном периоде служебный распорядок, а также освобожденные от замещаемой должности и уволенные за виновные действия, к премированию за отчетный период не представляются.</w:t>
      </w:r>
    </w:p>
    <w:p w:rsidR="00451504" w:rsidRDefault="00451504" w:rsidP="00451504">
      <w:pPr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4. За работниками, проработавшими неполный период,  принятый в качестве расчетного, в связи с уходом на пенсию, предоставлением отпуска по уходу за ребенком до достижения им возраста трех лет, другим уважительным причинам, а также уволенным по сокращению численности или штата, в порядке перевода в другой орган местного самоуправления или государственный орган Республики Дагестан либо на работу к другому работодателю,  перешедшими на выборную должность, сохраняется право на получение премии за отработанный период времени.</w:t>
      </w:r>
    </w:p>
    <w:p w:rsidR="00451504" w:rsidRDefault="00451504" w:rsidP="00451504">
      <w:pPr>
        <w:pStyle w:val="ae"/>
        <w:spacing w:before="0" w:beforeAutospacing="0" w:after="0" w:afterAutospacing="0"/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5. Решение о выплате указанной категории работников премии, и ее размер принимается в порядке и на условиях, установленных настоящим Положением.</w:t>
      </w:r>
    </w:p>
    <w:p w:rsidR="00451504" w:rsidRDefault="00451504" w:rsidP="00451504">
      <w:pPr>
        <w:numPr>
          <w:ilvl w:val="0"/>
          <w:numId w:val="11"/>
        </w:numPr>
        <w:tabs>
          <w:tab w:val="left" w:pos="851"/>
        </w:tabs>
        <w:autoSpaceDN w:val="0"/>
        <w:ind w:left="0" w:firstLine="567"/>
        <w:jc w:val="both"/>
        <w:rPr>
          <w:rStyle w:val="10"/>
          <w:sz w:val="28"/>
        </w:rPr>
      </w:pPr>
      <w:r>
        <w:rPr>
          <w:rStyle w:val="10"/>
          <w:sz w:val="28"/>
          <w:szCs w:val="28"/>
        </w:rPr>
        <w:t xml:space="preserve"> Основными критериями, дающими работнику право на получение премии и определяющими размер премии, являются:</w:t>
      </w:r>
    </w:p>
    <w:p w:rsidR="00451504" w:rsidRDefault="00451504" w:rsidP="00451504">
      <w:pPr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- добросовестное и качественное исполнение должностных обязанностей, высокие личные показатели в работе;</w:t>
      </w:r>
    </w:p>
    <w:p w:rsidR="00451504" w:rsidRDefault="00451504" w:rsidP="00451504">
      <w:pPr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- четкое, своевременное выполнение приказов, распоряжений и указаний вышестоящих в порядке подчиненности руководителей;</w:t>
      </w:r>
    </w:p>
    <w:p w:rsidR="00451504" w:rsidRDefault="00451504" w:rsidP="00451504">
      <w:pPr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- соблюдение установленных правил служебного распорядка, должностной инструкции, порядка работы со служебной информацией;</w:t>
      </w:r>
    </w:p>
    <w:p w:rsidR="00451504" w:rsidRDefault="00451504" w:rsidP="00451504">
      <w:pPr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- поддержание квалификации на уровне, достаточном для исполнения своих должностных обязанностей.</w:t>
      </w:r>
    </w:p>
    <w:p w:rsidR="00451504" w:rsidRDefault="00451504" w:rsidP="00451504">
      <w:pPr>
        <w:ind w:firstLine="567"/>
        <w:jc w:val="both"/>
        <w:rPr>
          <w:rStyle w:val="10"/>
          <w:sz w:val="28"/>
          <w:szCs w:val="28"/>
        </w:rPr>
      </w:pPr>
    </w:p>
    <w:p w:rsidR="00451504" w:rsidRDefault="00451504" w:rsidP="00451504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0" w:firstLine="0"/>
        <w:jc w:val="center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 Ежемесячное денежное поощрение</w:t>
      </w:r>
    </w:p>
    <w:p w:rsidR="00451504" w:rsidRDefault="00451504" w:rsidP="00451504"/>
    <w:p w:rsidR="00451504" w:rsidRDefault="00451504" w:rsidP="00451504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Ежемесячное денежное поощрение устанавливается работнику при назначении на должность и выплачивается ежемесячно.</w:t>
      </w:r>
    </w:p>
    <w:p w:rsidR="00451504" w:rsidRDefault="00451504" w:rsidP="00451504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критериями, определяющими возможность выплаты и размер ежемесячного денежного поощрения работнику, являются: </w:t>
      </w:r>
    </w:p>
    <w:p w:rsidR="00451504" w:rsidRDefault="00451504" w:rsidP="00451504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добросовестное и качественное исполнение должностных обязанностей, высокие личные показатели по службе;</w:t>
      </w:r>
    </w:p>
    <w:p w:rsidR="00451504" w:rsidRDefault="00451504" w:rsidP="00451504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выполнение приказов, распоряжений и указаний, вышестоящих в порядке подчиненности руководителей;</w:t>
      </w:r>
    </w:p>
    <w:p w:rsidR="00451504" w:rsidRDefault="00451504" w:rsidP="00451504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качественное и своевременное предоставление информации и сведений вышестоящим руководителям;</w:t>
      </w:r>
    </w:p>
    <w:p w:rsidR="00451504" w:rsidRDefault="00451504" w:rsidP="00451504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установленных правил служебного распорядка, должностной инструкции, порядка работы со служебной информацией;</w:t>
      </w:r>
    </w:p>
    <w:p w:rsidR="00451504" w:rsidRDefault="00451504" w:rsidP="00451504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поддержание квалификации на уровне, достаточном для исполнения должностных обязанностей</w:t>
      </w:r>
    </w:p>
    <w:p w:rsidR="00451504" w:rsidRDefault="00451504" w:rsidP="00451504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этических норм и правил.</w:t>
      </w:r>
    </w:p>
    <w:p w:rsidR="00451504" w:rsidRDefault="00451504" w:rsidP="00451504">
      <w:pPr>
        <w:widowControl w:val="0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 выплачиваться по итогам работы за месяц. Размер ежемесячного денежного поощрения зависит от качества выполнения работником служебных обязанностей, личного трудового вклада в общие результаты деятельности.</w:t>
      </w:r>
    </w:p>
    <w:p w:rsidR="00451504" w:rsidRDefault="00451504" w:rsidP="00451504">
      <w:pPr>
        <w:tabs>
          <w:tab w:val="left" w:pos="900"/>
        </w:tabs>
        <w:ind w:firstLine="567"/>
        <w:jc w:val="both"/>
        <w:rPr>
          <w:sz w:val="28"/>
          <w:szCs w:val="28"/>
        </w:rPr>
      </w:pPr>
    </w:p>
    <w:p w:rsidR="00451504" w:rsidRDefault="00451504" w:rsidP="00451504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0"/>
        <w:jc w:val="center"/>
        <w:rPr>
          <w:rStyle w:val="10"/>
          <w:sz w:val="28"/>
        </w:rPr>
      </w:pPr>
      <w:r>
        <w:rPr>
          <w:rStyle w:val="10"/>
          <w:sz w:val="28"/>
          <w:szCs w:val="28"/>
        </w:rPr>
        <w:t>Ежемесячная надбавка к должностному окладу за сложность, напряженность и специальный режим работы</w:t>
      </w:r>
    </w:p>
    <w:p w:rsidR="00451504" w:rsidRDefault="00451504" w:rsidP="00451504">
      <w:pPr>
        <w:rPr>
          <w:rStyle w:val="10"/>
          <w:b/>
          <w:i/>
          <w:sz w:val="28"/>
          <w:szCs w:val="28"/>
        </w:rPr>
      </w:pPr>
    </w:p>
    <w:p w:rsidR="00451504" w:rsidRDefault="00451504" w:rsidP="00451504">
      <w:pPr>
        <w:numPr>
          <w:ilvl w:val="0"/>
          <w:numId w:val="16"/>
        </w:numPr>
        <w:tabs>
          <w:tab w:val="left" w:pos="993"/>
        </w:tabs>
        <w:autoSpaceDN w:val="0"/>
        <w:ind w:left="0"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Размер ежемесячной надбавки определяется в зависимости от степени сложности и напряженности выполняемой работы каждому работнику персонально, как правило, на календарный год. Ежемесячная надбавка за сложность, напряженность и специальный режим работы может быть увеличена или уменьшена при изменении степени сложности и напряженности работы, а также может быть уменьшена при несвоевременном выполнении задания, ухудшении качества работы или при нарушении работником трудовой дисциплины.</w:t>
      </w:r>
    </w:p>
    <w:p w:rsidR="00451504" w:rsidRDefault="00451504" w:rsidP="00451504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Работникам, проработавшим неполный период, принятый в качестве расчетного для начисления премии по итогам работы за месяц, квартал, год, по уважительным причинам, выплата ежемесячной премии по результатам труда производится за фактически отработанное время в данном расчетном периоде. 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3. Работники, допустившие упущения в работе и нарушившие трудовую дисциплину в расчетном периоде, не представляются к премированию по итогам работы за месяц, квартал, год по следующим основаниям: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- несвоевременное и некачественное выполнение обязанностей, предусмотренных трудовым договором и должностной инструкцией;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- несвоевременное и некачественное выполнение заданий, приказов и распоряжений руководителей;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rStyle w:val="10"/>
          <w:color w:val="800080"/>
          <w:sz w:val="28"/>
          <w:szCs w:val="28"/>
        </w:rPr>
      </w:pPr>
      <w:r>
        <w:rPr>
          <w:rStyle w:val="10"/>
          <w:sz w:val="28"/>
          <w:szCs w:val="28"/>
        </w:rPr>
        <w:t xml:space="preserve">- совершение </w:t>
      </w:r>
      <w:r w:rsidR="00C166A5">
        <w:rPr>
          <w:rStyle w:val="10"/>
          <w:sz w:val="28"/>
          <w:szCs w:val="28"/>
        </w:rPr>
        <w:t>прогула</w:t>
      </w:r>
      <w:r w:rsidR="00C166A5">
        <w:rPr>
          <w:rStyle w:val="10"/>
          <w:color w:val="800080"/>
          <w:sz w:val="28"/>
          <w:szCs w:val="28"/>
        </w:rPr>
        <w:t>, а</w:t>
      </w:r>
      <w:r>
        <w:rPr>
          <w:rStyle w:val="10"/>
          <w:color w:val="000000"/>
          <w:sz w:val="28"/>
          <w:szCs w:val="28"/>
        </w:rPr>
        <w:t xml:space="preserve"> </w:t>
      </w:r>
      <w:r w:rsidR="00C166A5">
        <w:rPr>
          <w:rStyle w:val="10"/>
          <w:color w:val="000000"/>
          <w:sz w:val="28"/>
          <w:szCs w:val="28"/>
        </w:rPr>
        <w:t>также в</w:t>
      </w:r>
      <w:r>
        <w:rPr>
          <w:rStyle w:val="10"/>
          <w:color w:val="000000"/>
          <w:sz w:val="28"/>
          <w:szCs w:val="28"/>
        </w:rPr>
        <w:t xml:space="preserve"> </w:t>
      </w:r>
      <w:r w:rsidR="00C166A5">
        <w:rPr>
          <w:rStyle w:val="10"/>
          <w:color w:val="000000"/>
          <w:sz w:val="28"/>
          <w:szCs w:val="28"/>
        </w:rPr>
        <w:t>случае отсутствия на</w:t>
      </w:r>
      <w:r>
        <w:rPr>
          <w:rStyle w:val="10"/>
          <w:color w:val="000000"/>
          <w:sz w:val="28"/>
          <w:szCs w:val="28"/>
        </w:rPr>
        <w:t xml:space="preserve"> рабочем </w:t>
      </w:r>
      <w:r w:rsidR="00C166A5">
        <w:rPr>
          <w:rStyle w:val="10"/>
          <w:color w:val="000000"/>
          <w:sz w:val="28"/>
          <w:szCs w:val="28"/>
        </w:rPr>
        <w:t>месте более</w:t>
      </w:r>
      <w:r>
        <w:rPr>
          <w:rStyle w:val="10"/>
          <w:color w:val="000000"/>
          <w:sz w:val="28"/>
          <w:szCs w:val="28"/>
        </w:rPr>
        <w:t xml:space="preserve"> четырех часов </w:t>
      </w:r>
      <w:r w:rsidR="00C166A5">
        <w:rPr>
          <w:rStyle w:val="10"/>
          <w:color w:val="000000"/>
          <w:sz w:val="28"/>
          <w:szCs w:val="28"/>
        </w:rPr>
        <w:t>подряд в</w:t>
      </w:r>
      <w:r>
        <w:rPr>
          <w:rStyle w:val="10"/>
          <w:color w:val="000000"/>
          <w:sz w:val="28"/>
          <w:szCs w:val="28"/>
        </w:rPr>
        <w:t xml:space="preserve"> течение рабочего дня без уважительных причин;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- появление на работе в нетрезвом состоянии, в состоянии наркотического или токсического опьянения;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- другие нарушения трудовой дисциплины.</w:t>
      </w:r>
    </w:p>
    <w:bookmarkEnd w:id="4"/>
    <w:p w:rsidR="00451504" w:rsidRDefault="00451504" w:rsidP="00451504">
      <w:pPr>
        <w:tabs>
          <w:tab w:val="left" w:pos="993"/>
        </w:tabs>
        <w:ind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4. Премирование работников производится в пределах установленных фондов оплаты труда. Премия выплачивается одновременно с выплатой заработной платы за вторую половину месяца.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rStyle w:val="10"/>
          <w:sz w:val="28"/>
          <w:szCs w:val="28"/>
        </w:rPr>
      </w:pPr>
    </w:p>
    <w:p w:rsidR="00451504" w:rsidRDefault="00451504" w:rsidP="00451504">
      <w:pPr>
        <w:jc w:val="both"/>
      </w:pPr>
      <w:r>
        <w:rPr>
          <w:rStyle w:val="10"/>
          <w:sz w:val="28"/>
          <w:szCs w:val="28"/>
        </w:rPr>
        <w:t xml:space="preserve">                                     3.6. </w:t>
      </w:r>
      <w:r>
        <w:rPr>
          <w:sz w:val="28"/>
          <w:szCs w:val="28"/>
        </w:rPr>
        <w:t xml:space="preserve">Выплата за достижение </w:t>
      </w:r>
    </w:p>
    <w:p w:rsidR="00451504" w:rsidRDefault="00451504" w:rsidP="00451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наилучших результатов социально-экономического </w:t>
      </w:r>
    </w:p>
    <w:p w:rsidR="00451504" w:rsidRDefault="00451504" w:rsidP="00451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развития Республики Дагестан </w:t>
      </w:r>
    </w:p>
    <w:p w:rsidR="00451504" w:rsidRDefault="00451504" w:rsidP="00451504">
      <w:pPr>
        <w:jc w:val="both"/>
        <w:rPr>
          <w:b/>
          <w:i/>
          <w:sz w:val="28"/>
          <w:szCs w:val="28"/>
        </w:rPr>
      </w:pPr>
    </w:p>
    <w:p w:rsidR="00451504" w:rsidRDefault="00451504" w:rsidP="0045150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9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Выплата </w:t>
      </w:r>
      <w:r w:rsidR="00C166A5">
        <w:rPr>
          <w:sz w:val="28"/>
          <w:szCs w:val="28"/>
        </w:rPr>
        <w:t>за достижение</w:t>
      </w:r>
      <w:r>
        <w:rPr>
          <w:sz w:val="28"/>
          <w:szCs w:val="28"/>
        </w:rPr>
        <w:t xml:space="preserve"> наилучших результатов социально- экономического развития Республики Дагестан производится </w:t>
      </w:r>
      <w:r w:rsidR="00C166A5">
        <w:rPr>
          <w:sz w:val="28"/>
          <w:szCs w:val="28"/>
        </w:rPr>
        <w:t>работникам, в</w:t>
      </w:r>
      <w:r>
        <w:rPr>
          <w:sz w:val="28"/>
          <w:szCs w:val="28"/>
        </w:rPr>
        <w:t xml:space="preserve"> случае предоставления из областного бюджета Республики Дагестан дотации бюджетам муниципальных образований Республики </w:t>
      </w:r>
      <w:r w:rsidR="00C166A5">
        <w:rPr>
          <w:sz w:val="28"/>
          <w:szCs w:val="28"/>
        </w:rPr>
        <w:t>Дагестан на</w:t>
      </w:r>
      <w:r>
        <w:rPr>
          <w:sz w:val="28"/>
          <w:szCs w:val="28"/>
        </w:rPr>
        <w:t xml:space="preserve"> поощрение органов местного самоуправления муниципальных образований Республики Дагестан за достижение наилучших результатов социально- экономического развития Республики Дагестан.</w:t>
      </w:r>
    </w:p>
    <w:p w:rsidR="00451504" w:rsidRDefault="00451504" w:rsidP="00451504">
      <w:pPr>
        <w:tabs>
          <w:tab w:val="left" w:pos="993"/>
        </w:tabs>
        <w:ind w:firstLine="567"/>
        <w:jc w:val="both"/>
        <w:rPr>
          <w:rStyle w:val="10"/>
          <w:sz w:val="28"/>
        </w:rPr>
      </w:pPr>
    </w:p>
    <w:p w:rsidR="00451504" w:rsidRDefault="00451504" w:rsidP="00451504">
      <w:pPr>
        <w:jc w:val="both"/>
      </w:pPr>
    </w:p>
    <w:p w:rsidR="00451504" w:rsidRDefault="00451504" w:rsidP="00451504">
      <w:pPr>
        <w:jc w:val="both"/>
      </w:pPr>
    </w:p>
    <w:p w:rsidR="00451504" w:rsidRDefault="00451504" w:rsidP="00451504">
      <w:pPr>
        <w:jc w:val="both"/>
      </w:pPr>
    </w:p>
    <w:p w:rsidR="00451504" w:rsidRDefault="00451504" w:rsidP="00451504">
      <w:pPr>
        <w:jc w:val="both"/>
      </w:pPr>
    </w:p>
    <w:p w:rsidR="00451504" w:rsidRDefault="00451504" w:rsidP="00451504">
      <w:pPr>
        <w:jc w:val="both"/>
      </w:pPr>
    </w:p>
    <w:p w:rsidR="00451504" w:rsidRDefault="00451504" w:rsidP="00451504">
      <w:pPr>
        <w:numPr>
          <w:ilvl w:val="0"/>
          <w:numId w:val="15"/>
        </w:numPr>
        <w:autoSpaceDN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Порядок распределения экономии по фонду оплаты труда</w:t>
      </w:r>
    </w:p>
    <w:p w:rsidR="00451504" w:rsidRDefault="00451504" w:rsidP="00451504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451504" w:rsidRDefault="00451504" w:rsidP="0045150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1.Экономия по фонду оплаты труда складывается из:</w:t>
      </w:r>
    </w:p>
    <w:p w:rsidR="00451504" w:rsidRDefault="00451504" w:rsidP="00451504">
      <w:pPr>
        <w:numPr>
          <w:ilvl w:val="0"/>
          <w:numId w:val="18"/>
        </w:numPr>
        <w:tabs>
          <w:tab w:val="left" w:pos="0"/>
        </w:tabs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фонда заработной </w:t>
      </w:r>
      <w:r w:rsidR="00C166A5">
        <w:rPr>
          <w:sz w:val="28"/>
          <w:szCs w:val="28"/>
        </w:rPr>
        <w:t>платы по</w:t>
      </w:r>
      <w:r>
        <w:rPr>
          <w:sz w:val="28"/>
          <w:szCs w:val="28"/>
        </w:rPr>
        <w:t xml:space="preserve"> вакантным должностям;</w:t>
      </w:r>
    </w:p>
    <w:p w:rsidR="00451504" w:rsidRDefault="00451504" w:rsidP="00451504">
      <w:pPr>
        <w:numPr>
          <w:ilvl w:val="0"/>
          <w:numId w:val="18"/>
        </w:numPr>
        <w:tabs>
          <w:tab w:val="left" w:pos="0"/>
        </w:tabs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денежного содержания работников, не осуществляющих исполнение своих должностных обязанностей по уважительным причинам (период временной нетрудоспособности, отпуск по беременности и родам, отпуск по уходу за ребенком до достижения им 3-х летнего возраста);</w:t>
      </w:r>
    </w:p>
    <w:p w:rsidR="00451504" w:rsidRDefault="00451504" w:rsidP="00451504">
      <w:pPr>
        <w:numPr>
          <w:ilvl w:val="0"/>
          <w:numId w:val="18"/>
        </w:numPr>
        <w:tabs>
          <w:tab w:val="left" w:pos="0"/>
        </w:tabs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резерва по фонду </w:t>
      </w:r>
      <w:r w:rsidR="00C166A5">
        <w:rPr>
          <w:sz w:val="28"/>
          <w:szCs w:val="28"/>
        </w:rPr>
        <w:t>надбавок и</w:t>
      </w:r>
      <w:r>
        <w:rPr>
          <w:sz w:val="28"/>
          <w:szCs w:val="28"/>
        </w:rPr>
        <w:t xml:space="preserve"> ежемесячного денежного поощрения от вакансий и прочих источников;</w:t>
      </w:r>
    </w:p>
    <w:p w:rsidR="00451504" w:rsidRDefault="00451504" w:rsidP="00451504">
      <w:pPr>
        <w:numPr>
          <w:ilvl w:val="0"/>
          <w:numId w:val="18"/>
        </w:numPr>
        <w:tabs>
          <w:tab w:val="left" w:pos="0"/>
        </w:tabs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прочих источников.</w:t>
      </w:r>
    </w:p>
    <w:p w:rsidR="00451504" w:rsidRDefault="00451504" w:rsidP="0045150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Экономия по фонду оплаты труда может быть направлена по решению главы администрации на следующие цели:</w:t>
      </w:r>
    </w:p>
    <w:p w:rsidR="00451504" w:rsidRDefault="00451504" w:rsidP="00451504">
      <w:pPr>
        <w:numPr>
          <w:ilvl w:val="0"/>
          <w:numId w:val="18"/>
        </w:numPr>
        <w:tabs>
          <w:tab w:val="left" w:pos="0"/>
        </w:tabs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выплату работникам компенсации за неиспользованные отпуска;</w:t>
      </w:r>
    </w:p>
    <w:p w:rsidR="00451504" w:rsidRDefault="00451504" w:rsidP="00451504">
      <w:pPr>
        <w:numPr>
          <w:ilvl w:val="0"/>
          <w:numId w:val="18"/>
        </w:numPr>
        <w:tabs>
          <w:tab w:val="left" w:pos="0"/>
        </w:tabs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выплату работникам поощрений по итогам работы за полугодие и год;</w:t>
      </w:r>
    </w:p>
    <w:p w:rsidR="00451504" w:rsidRDefault="00451504" w:rsidP="00451504">
      <w:pPr>
        <w:numPr>
          <w:ilvl w:val="0"/>
          <w:numId w:val="18"/>
        </w:numPr>
        <w:tabs>
          <w:tab w:val="left" w:pos="0"/>
        </w:tabs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выплату работникам единовременных денежных поощрений за продолжительную и безупречную работу, выполнение работ особой важности и сложности;</w:t>
      </w:r>
    </w:p>
    <w:p w:rsidR="00451504" w:rsidRDefault="00451504" w:rsidP="0045150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выплату единовременной материальной помощи работникам администрации </w:t>
      </w:r>
      <w:r w:rsidR="00C166A5">
        <w:rPr>
          <w:sz w:val="28"/>
          <w:szCs w:val="28"/>
        </w:rPr>
        <w:t>по письменному</w:t>
      </w:r>
      <w:r>
        <w:rPr>
          <w:sz w:val="28"/>
          <w:szCs w:val="28"/>
        </w:rPr>
        <w:t xml:space="preserve"> заявлению с указанием причины, размер которой определяется распоряжением главы администрации, но не может быть выше трех должностных окладов для муниципальных служащих и одного должностного оклада для работников, замещающих должности, не являющиеся должностями муниципальной службы:</w:t>
      </w:r>
    </w:p>
    <w:p w:rsidR="00451504" w:rsidRDefault="00451504" w:rsidP="0045150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стихийное бедствие;</w:t>
      </w:r>
    </w:p>
    <w:p w:rsidR="00451504" w:rsidRDefault="00451504" w:rsidP="0045150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длительное заболевание; </w:t>
      </w:r>
    </w:p>
    <w:p w:rsidR="00451504" w:rsidRDefault="00451504" w:rsidP="0045150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смерть близких родственников (родители, дети);</w:t>
      </w:r>
    </w:p>
    <w:p w:rsidR="00451504" w:rsidRDefault="00451504" w:rsidP="0045150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рождение ребенка;</w:t>
      </w:r>
    </w:p>
    <w:p w:rsidR="00451504" w:rsidRDefault="00451504" w:rsidP="0045150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юбилейные даты;</w:t>
      </w:r>
    </w:p>
    <w:p w:rsidR="00451504" w:rsidRDefault="00451504" w:rsidP="0045150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удорожание жизни, связанное с повышением розничных цен, и в целях усиления социальной защиты работников;</w:t>
      </w:r>
    </w:p>
    <w:p w:rsidR="00451504" w:rsidRDefault="00451504" w:rsidP="0045150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выход на пенсию.</w:t>
      </w:r>
    </w:p>
    <w:p w:rsidR="00451504" w:rsidRDefault="00451504" w:rsidP="0045150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Выплата поощрения работникам администрации по итогам службы (работы) за год из экономии по фонду оплаты труда осуществляется в соответствии с расчетом экономии по фонду оплаты труда за год.</w:t>
      </w:r>
    </w:p>
    <w:p w:rsidR="00451504" w:rsidRDefault="00451504" w:rsidP="0045150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выплаты каждому конкретному работнику устанавливается дифференцированно с учетом личного вклада, фактически отработанного времени, занимаемой должности и прочим условиям, влияющим на общий результат работы администрации МО сельского поселения </w:t>
      </w:r>
      <w:r w:rsidR="00F6221B">
        <w:rPr>
          <w:bCs/>
          <w:color w:val="000000"/>
          <w:spacing w:val="-1"/>
          <w:sz w:val="28"/>
          <w:szCs w:val="28"/>
        </w:rPr>
        <w:t xml:space="preserve">«сельсовет </w:t>
      </w:r>
      <w:proofErr w:type="spellStart"/>
      <w:r w:rsidR="00F6221B">
        <w:rPr>
          <w:bCs/>
          <w:color w:val="000000"/>
          <w:spacing w:val="-1"/>
          <w:sz w:val="28"/>
          <w:szCs w:val="28"/>
        </w:rPr>
        <w:t>Кандикский</w:t>
      </w:r>
      <w:proofErr w:type="spellEnd"/>
      <w:r w:rsidR="00F6221B">
        <w:rPr>
          <w:bCs/>
          <w:color w:val="000000"/>
          <w:spacing w:val="-1"/>
          <w:sz w:val="28"/>
          <w:szCs w:val="28"/>
        </w:rPr>
        <w:t>».</w:t>
      </w:r>
    </w:p>
    <w:p w:rsidR="00451504" w:rsidRDefault="00451504" w:rsidP="0045150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случае, когда в соответствии с действующим законодательством на муниципального служащего с его письменного согласия  возложено, наряду со своей основной работой выполнение не предусмотренных должностной инструкцией обязанностей отсутствующего в связи с болезнью, отпуском, командировкой и по другим причинам (временно отсутствующего) муниципального служащего, когда за ним сохраняется должность, а также при наличии вакантной должности,  устанавливается  доплата в размере до 50 процентов должностного оклада по занимаемой должности.</w:t>
      </w:r>
    </w:p>
    <w:p w:rsidR="00451504" w:rsidRDefault="00451504" w:rsidP="0045150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Муниципальному служащему за выполнение обязанностей временно отсутствующего муниципального служащего, проработавшему неполный месяц, начисляется доплата в установленном размере пропорционально отработанному времени.</w:t>
      </w:r>
    </w:p>
    <w:p w:rsidR="00451504" w:rsidRDefault="00451504" w:rsidP="0045150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Решение о возложении на муниципального служащего выполнения обязанностей временно отсутствующего муниципального служащего и установлении доплаты за выполнение этих </w:t>
      </w:r>
      <w:r w:rsidR="00F6221B">
        <w:rPr>
          <w:rFonts w:ascii="Times New Roman" w:hAnsi="Times New Roman" w:cs="Times New Roman"/>
          <w:sz w:val="28"/>
          <w:szCs w:val="28"/>
        </w:rPr>
        <w:t>обязанностей оформляется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работодателя.</w:t>
      </w:r>
    </w:p>
    <w:p w:rsidR="00451504" w:rsidRDefault="00451504" w:rsidP="00451504">
      <w:pPr>
        <w:pStyle w:val="ConsPlusNormal"/>
        <w:widowControl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Муниципальные служащие, в пределах утвержденного фонда оплаты труда и при наличии экономии фонда оплаты труда, а также необходимых финансовых средств для данной выплаты, могут быть единовременно поощрены за многолетний добросовестный труд, а также за выполнение срочных и значимых заданий, в размере до двух должностных окладов. </w:t>
      </w:r>
    </w:p>
    <w:p w:rsidR="00451504" w:rsidRDefault="00451504" w:rsidP="00451504">
      <w:pPr>
        <w:pStyle w:val="ConsNormal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51504" w:rsidRDefault="00451504" w:rsidP="00451504"/>
    <w:p w:rsidR="00451504" w:rsidRPr="009B7B4D" w:rsidRDefault="00451504" w:rsidP="006B5D14">
      <w:pPr>
        <w:keepNext/>
        <w:jc w:val="center"/>
        <w:rPr>
          <w:b/>
        </w:rPr>
      </w:pPr>
    </w:p>
    <w:sectPr w:rsidR="00451504" w:rsidRPr="009B7B4D" w:rsidSect="005D76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61F3"/>
    <w:multiLevelType w:val="multilevel"/>
    <w:tmpl w:val="E2B496B4"/>
    <w:lvl w:ilvl="0">
      <w:start w:val="1"/>
      <w:numFmt w:val="decimal"/>
      <w:lvlText w:val="%1."/>
      <w:lvlJc w:val="left"/>
      <w:pPr>
        <w:ind w:left="1970" w:hanging="269"/>
      </w:pPr>
      <w:rPr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3" w:hanging="732"/>
      </w:pPr>
      <w:rPr>
        <w:spacing w:val="0"/>
        <w:w w:val="99"/>
        <w:lang w:val="ru-RU" w:eastAsia="en-US" w:bidi="ar-SA"/>
      </w:rPr>
    </w:lvl>
    <w:lvl w:ilvl="2">
      <w:numFmt w:val="bullet"/>
      <w:lvlText w:val="-"/>
      <w:lvlJc w:val="left"/>
      <w:pPr>
        <w:ind w:left="243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5" w:hanging="73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51" w:hanging="73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56" w:hanging="73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62" w:hanging="73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7" w:hanging="73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73" w:hanging="732"/>
      </w:pPr>
      <w:rPr>
        <w:lang w:val="ru-RU" w:eastAsia="en-US" w:bidi="ar-SA"/>
      </w:rPr>
    </w:lvl>
  </w:abstractNum>
  <w:abstractNum w:abstractNumId="1">
    <w:nsid w:val="0B015F80"/>
    <w:multiLevelType w:val="multilevel"/>
    <w:tmpl w:val="0B015F80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0B4011C"/>
    <w:multiLevelType w:val="multilevel"/>
    <w:tmpl w:val="10B4011C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73B6D29"/>
    <w:multiLevelType w:val="multilevel"/>
    <w:tmpl w:val="173B6D29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1EC6457C"/>
    <w:multiLevelType w:val="singleLevel"/>
    <w:tmpl w:val="1EC6457C"/>
    <w:lvl w:ilvl="0">
      <w:start w:val="1"/>
      <w:numFmt w:val="bullet"/>
      <w:lvlText w:val="-"/>
      <w:lvlJc w:val="left"/>
      <w:pPr>
        <w:tabs>
          <w:tab w:val="left" w:pos="840"/>
        </w:tabs>
        <w:ind w:left="840" w:hanging="360"/>
      </w:pPr>
    </w:lvl>
  </w:abstractNum>
  <w:abstractNum w:abstractNumId="5">
    <w:nsid w:val="2CF602A2"/>
    <w:multiLevelType w:val="multilevel"/>
    <w:tmpl w:val="2CF60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6D41143"/>
    <w:multiLevelType w:val="hybridMultilevel"/>
    <w:tmpl w:val="0CF42FE4"/>
    <w:lvl w:ilvl="0" w:tplc="43E657A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C1373CA"/>
    <w:multiLevelType w:val="multilevel"/>
    <w:tmpl w:val="3C1373C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left" w:pos="555"/>
        </w:tabs>
        <w:ind w:left="555" w:hanging="555"/>
      </w:p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8">
    <w:nsid w:val="3E7C5BCB"/>
    <w:multiLevelType w:val="hybridMultilevel"/>
    <w:tmpl w:val="8AE0522A"/>
    <w:lvl w:ilvl="0" w:tplc="6994DCEC">
      <w:start w:val="1"/>
      <w:numFmt w:val="decimal"/>
      <w:lvlText w:val="%1."/>
      <w:lvlJc w:val="left"/>
      <w:pPr>
        <w:ind w:left="993" w:hanging="461"/>
      </w:pPr>
      <w:rPr>
        <w:spacing w:val="0"/>
        <w:w w:val="89"/>
        <w:lang w:val="ru-RU" w:eastAsia="en-US" w:bidi="ar-SA"/>
      </w:rPr>
    </w:lvl>
    <w:lvl w:ilvl="1" w:tplc="02061F34">
      <w:numFmt w:val="bullet"/>
      <w:lvlText w:val="•"/>
      <w:lvlJc w:val="left"/>
      <w:pPr>
        <w:ind w:left="1948" w:hanging="461"/>
      </w:pPr>
      <w:rPr>
        <w:lang w:val="ru-RU" w:eastAsia="en-US" w:bidi="ar-SA"/>
      </w:rPr>
    </w:lvl>
    <w:lvl w:ilvl="2" w:tplc="861417FC">
      <w:numFmt w:val="bullet"/>
      <w:lvlText w:val="•"/>
      <w:lvlJc w:val="left"/>
      <w:pPr>
        <w:ind w:left="2896" w:hanging="461"/>
      </w:pPr>
      <w:rPr>
        <w:lang w:val="ru-RU" w:eastAsia="en-US" w:bidi="ar-SA"/>
      </w:rPr>
    </w:lvl>
    <w:lvl w:ilvl="3" w:tplc="9A0C6A48">
      <w:numFmt w:val="bullet"/>
      <w:lvlText w:val="•"/>
      <w:lvlJc w:val="left"/>
      <w:pPr>
        <w:ind w:left="3845" w:hanging="461"/>
      </w:pPr>
      <w:rPr>
        <w:lang w:val="ru-RU" w:eastAsia="en-US" w:bidi="ar-SA"/>
      </w:rPr>
    </w:lvl>
    <w:lvl w:ilvl="4" w:tplc="C13CC0F4">
      <w:numFmt w:val="bullet"/>
      <w:lvlText w:val="•"/>
      <w:lvlJc w:val="left"/>
      <w:pPr>
        <w:ind w:left="4793" w:hanging="461"/>
      </w:pPr>
      <w:rPr>
        <w:lang w:val="ru-RU" w:eastAsia="en-US" w:bidi="ar-SA"/>
      </w:rPr>
    </w:lvl>
    <w:lvl w:ilvl="5" w:tplc="F76A63A2">
      <w:numFmt w:val="bullet"/>
      <w:lvlText w:val="•"/>
      <w:lvlJc w:val="left"/>
      <w:pPr>
        <w:ind w:left="5742" w:hanging="461"/>
      </w:pPr>
      <w:rPr>
        <w:lang w:val="ru-RU" w:eastAsia="en-US" w:bidi="ar-SA"/>
      </w:rPr>
    </w:lvl>
    <w:lvl w:ilvl="6" w:tplc="95FAFDCA">
      <w:numFmt w:val="bullet"/>
      <w:lvlText w:val="•"/>
      <w:lvlJc w:val="left"/>
      <w:pPr>
        <w:ind w:left="6690" w:hanging="461"/>
      </w:pPr>
      <w:rPr>
        <w:lang w:val="ru-RU" w:eastAsia="en-US" w:bidi="ar-SA"/>
      </w:rPr>
    </w:lvl>
    <w:lvl w:ilvl="7" w:tplc="F0967356">
      <w:numFmt w:val="bullet"/>
      <w:lvlText w:val="•"/>
      <w:lvlJc w:val="left"/>
      <w:pPr>
        <w:ind w:left="7638" w:hanging="461"/>
      </w:pPr>
      <w:rPr>
        <w:lang w:val="ru-RU" w:eastAsia="en-US" w:bidi="ar-SA"/>
      </w:rPr>
    </w:lvl>
    <w:lvl w:ilvl="8" w:tplc="1CCE4B24">
      <w:numFmt w:val="bullet"/>
      <w:lvlText w:val="•"/>
      <w:lvlJc w:val="left"/>
      <w:pPr>
        <w:ind w:left="8587" w:hanging="461"/>
      </w:pPr>
      <w:rPr>
        <w:lang w:val="ru-RU" w:eastAsia="en-US" w:bidi="ar-SA"/>
      </w:rPr>
    </w:lvl>
  </w:abstractNum>
  <w:abstractNum w:abstractNumId="9">
    <w:nsid w:val="44DD086A"/>
    <w:multiLevelType w:val="multilevel"/>
    <w:tmpl w:val="44DD0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3069" w:hanging="375"/>
      </w:pPr>
    </w:lvl>
    <w:lvl w:ilvl="2">
      <w:start w:val="1"/>
      <w:numFmt w:val="decimal"/>
      <w:isLgl/>
      <w:lvlText w:val="%1.%2.%3"/>
      <w:lvlJc w:val="left"/>
      <w:pPr>
        <w:ind w:left="5748" w:hanging="720"/>
      </w:pPr>
    </w:lvl>
    <w:lvl w:ilvl="3">
      <w:start w:val="1"/>
      <w:numFmt w:val="decimal"/>
      <w:isLgl/>
      <w:lvlText w:val="%1.%2.%3.%4"/>
      <w:lvlJc w:val="left"/>
      <w:pPr>
        <w:ind w:left="8442" w:hanging="1080"/>
      </w:pPr>
    </w:lvl>
    <w:lvl w:ilvl="4">
      <w:start w:val="1"/>
      <w:numFmt w:val="decimal"/>
      <w:isLgl/>
      <w:lvlText w:val="%1.%2.%3.%4.%5"/>
      <w:lvlJc w:val="left"/>
      <w:pPr>
        <w:ind w:left="10776" w:hanging="1080"/>
      </w:pPr>
    </w:lvl>
    <w:lvl w:ilvl="5">
      <w:start w:val="1"/>
      <w:numFmt w:val="decimal"/>
      <w:isLgl/>
      <w:lvlText w:val="%1.%2.%3.%4.%5.%6"/>
      <w:lvlJc w:val="left"/>
      <w:pPr>
        <w:ind w:left="13470" w:hanging="1440"/>
      </w:pPr>
    </w:lvl>
    <w:lvl w:ilvl="6">
      <w:start w:val="1"/>
      <w:numFmt w:val="decimal"/>
      <w:isLgl/>
      <w:lvlText w:val="%1.%2.%3.%4.%5.%6.%7"/>
      <w:lvlJc w:val="left"/>
      <w:pPr>
        <w:ind w:left="15804" w:hanging="1440"/>
      </w:pPr>
    </w:lvl>
    <w:lvl w:ilvl="7">
      <w:start w:val="1"/>
      <w:numFmt w:val="decimal"/>
      <w:isLgl/>
      <w:lvlText w:val="%1.%2.%3.%4.%5.%6.%7.%8"/>
      <w:lvlJc w:val="left"/>
      <w:pPr>
        <w:ind w:left="18498" w:hanging="1800"/>
      </w:pPr>
    </w:lvl>
    <w:lvl w:ilvl="8">
      <w:start w:val="1"/>
      <w:numFmt w:val="decimal"/>
      <w:isLgl/>
      <w:lvlText w:val="%1.%2.%3.%4.%5.%6.%7.%8.%9"/>
      <w:lvlJc w:val="left"/>
      <w:pPr>
        <w:ind w:left="21192" w:hanging="2160"/>
      </w:pPr>
    </w:lvl>
  </w:abstractNum>
  <w:abstractNum w:abstractNumId="10">
    <w:nsid w:val="4AD103E4"/>
    <w:multiLevelType w:val="hybridMultilevel"/>
    <w:tmpl w:val="4E128336"/>
    <w:lvl w:ilvl="0" w:tplc="732825F4">
      <w:start w:val="1"/>
      <w:numFmt w:val="decimal"/>
      <w:lvlText w:val="%1)"/>
      <w:lvlJc w:val="left"/>
      <w:pPr>
        <w:ind w:left="1545" w:hanging="48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54980627"/>
    <w:multiLevelType w:val="multilevel"/>
    <w:tmpl w:val="54980627"/>
    <w:lvl w:ilvl="0">
      <w:start w:val="6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5C6B3D0C"/>
    <w:multiLevelType w:val="multilevel"/>
    <w:tmpl w:val="5C6B3D0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636201FB"/>
    <w:multiLevelType w:val="multilevel"/>
    <w:tmpl w:val="636201FB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73ED18AB"/>
    <w:multiLevelType w:val="multilevel"/>
    <w:tmpl w:val="73ED18A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375" w:hanging="37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5">
    <w:nsid w:val="7E4D3493"/>
    <w:multiLevelType w:val="multilevel"/>
    <w:tmpl w:val="7E4D3493"/>
    <w:lvl w:ilvl="0">
      <w:start w:val="3"/>
      <w:numFmt w:val="decimal"/>
      <w:lvlText w:val="%1"/>
      <w:lvlJc w:val="left"/>
      <w:pPr>
        <w:ind w:left="375" w:hanging="375"/>
      </w:pPr>
      <w:rPr>
        <w:i/>
      </w:rPr>
    </w:lvl>
    <w:lvl w:ilvl="1">
      <w:start w:val="4"/>
      <w:numFmt w:val="decimal"/>
      <w:lvlText w:val="%1.%2"/>
      <w:lvlJc w:val="left"/>
      <w:pPr>
        <w:ind w:left="3069" w:hanging="375"/>
      </w:pPr>
      <w:rPr>
        <w:i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i/>
      </w:rPr>
    </w:lvl>
    <w:lvl w:ilvl="3">
      <w:start w:val="1"/>
      <w:numFmt w:val="decimal"/>
      <w:lvlText w:val="%1.%2.%3.%4"/>
      <w:lvlJc w:val="left"/>
      <w:pPr>
        <w:ind w:left="9162" w:hanging="1080"/>
      </w:pPr>
      <w:rPr>
        <w:i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i/>
      </w:rPr>
    </w:lvl>
    <w:lvl w:ilvl="5">
      <w:start w:val="1"/>
      <w:numFmt w:val="decimal"/>
      <w:lvlText w:val="%1.%2.%3.%4.%5.%6"/>
      <w:lvlJc w:val="left"/>
      <w:pPr>
        <w:ind w:left="14910" w:hanging="1440"/>
      </w:pPr>
      <w:rPr>
        <w:i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ind w:left="20658" w:hanging="1800"/>
      </w:pPr>
      <w:rPr>
        <w:i/>
      </w:rPr>
    </w:lvl>
    <w:lvl w:ilvl="8">
      <w:start w:val="1"/>
      <w:numFmt w:val="decimal"/>
      <w:lvlText w:val="%1.%2.%3.%4.%5.%6.%7.%8.%9"/>
      <w:lvlJc w:val="left"/>
      <w:pPr>
        <w:ind w:left="23712" w:hanging="2160"/>
      </w:pPr>
      <w:rPr>
        <w:i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A0"/>
    <w:rsid w:val="000304D0"/>
    <w:rsid w:val="0009372B"/>
    <w:rsid w:val="000A0095"/>
    <w:rsid w:val="000C570D"/>
    <w:rsid w:val="000C615F"/>
    <w:rsid w:val="000D719E"/>
    <w:rsid w:val="000E15CC"/>
    <w:rsid w:val="001D2FCF"/>
    <w:rsid w:val="00324592"/>
    <w:rsid w:val="00451504"/>
    <w:rsid w:val="004D7FDF"/>
    <w:rsid w:val="00527163"/>
    <w:rsid w:val="005D760B"/>
    <w:rsid w:val="0063297E"/>
    <w:rsid w:val="006A14AC"/>
    <w:rsid w:val="006A7D1B"/>
    <w:rsid w:val="006B5D14"/>
    <w:rsid w:val="006C670A"/>
    <w:rsid w:val="00965EFC"/>
    <w:rsid w:val="009B7B4D"/>
    <w:rsid w:val="00A046BF"/>
    <w:rsid w:val="00A254A6"/>
    <w:rsid w:val="00A47438"/>
    <w:rsid w:val="00BD795F"/>
    <w:rsid w:val="00C166A5"/>
    <w:rsid w:val="00C321DD"/>
    <w:rsid w:val="00CD136B"/>
    <w:rsid w:val="00D22660"/>
    <w:rsid w:val="00D446A0"/>
    <w:rsid w:val="00D85199"/>
    <w:rsid w:val="00DE49BA"/>
    <w:rsid w:val="00DF7DB9"/>
    <w:rsid w:val="00E527AB"/>
    <w:rsid w:val="00F6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EB6B4-9AA4-441D-BE91-E145F447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515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760B"/>
    <w:pPr>
      <w:spacing w:after="0" w:line="240" w:lineRule="auto"/>
    </w:pPr>
  </w:style>
  <w:style w:type="character" w:styleId="a5">
    <w:name w:val="Strong"/>
    <w:uiPriority w:val="22"/>
    <w:qFormat/>
    <w:rsid w:val="005D760B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5D760B"/>
  </w:style>
  <w:style w:type="paragraph" w:styleId="a6">
    <w:name w:val="Balloon Text"/>
    <w:basedOn w:val="a"/>
    <w:link w:val="a7"/>
    <w:uiPriority w:val="99"/>
    <w:semiHidden/>
    <w:unhideWhenUsed/>
    <w:rsid w:val="003245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59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1"/>
    <w:qFormat/>
    <w:rsid w:val="006A7D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ody Text Indent"/>
    <w:basedOn w:val="a"/>
    <w:link w:val="aa"/>
    <w:rsid w:val="006A7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A7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6B5D14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semiHidden/>
    <w:rsid w:val="006B5D14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B5D14"/>
  </w:style>
  <w:style w:type="paragraph" w:customStyle="1" w:styleId="TableParagraph">
    <w:name w:val="Table Paragraph"/>
    <w:basedOn w:val="a"/>
    <w:uiPriority w:val="1"/>
    <w:qFormat/>
    <w:rsid w:val="006B5D1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B5D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qFormat/>
    <w:rsid w:val="004515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d">
    <w:name w:val="Hyperlink"/>
    <w:semiHidden/>
    <w:unhideWhenUsed/>
    <w:qFormat/>
    <w:rsid w:val="00451504"/>
    <w:rPr>
      <w:rFonts w:ascii="Times New Roman" w:hAnsi="Times New Roman" w:cs="Times New Roman" w:hint="default"/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451504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semiHidden/>
    <w:qFormat/>
    <w:rsid w:val="004515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4515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4515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Обычный1"/>
    <w:rsid w:val="00451504"/>
    <w:rPr>
      <w:sz w:val="20"/>
    </w:rPr>
  </w:style>
  <w:style w:type="paragraph" w:styleId="af">
    <w:name w:val="Title"/>
    <w:basedOn w:val="a"/>
    <w:link w:val="af0"/>
    <w:uiPriority w:val="1"/>
    <w:qFormat/>
    <w:rsid w:val="000C570D"/>
    <w:pPr>
      <w:widowControl w:val="0"/>
      <w:autoSpaceDE w:val="0"/>
      <w:autoSpaceDN w:val="0"/>
      <w:spacing w:before="116"/>
      <w:ind w:right="854"/>
      <w:jc w:val="center"/>
    </w:pPr>
    <w:rPr>
      <w:sz w:val="49"/>
      <w:szCs w:val="49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0C570D"/>
    <w:rPr>
      <w:rFonts w:ascii="Times New Roman" w:eastAsia="Times New Roman" w:hAnsi="Times New Roman" w:cs="Times New Roman"/>
      <w:sz w:val="49"/>
      <w:szCs w:val="4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Desktop\&#1055;&#1054;&#1063;&#1058;&#1040;\&#8470;%20506%20&#1086;&#1090;%2021.05.2013&#1075;.%20&#1054;&#1073;%20&#1091;&#1090;&#1074;&#1077;&#1088;&#1078;&#1076;&#1077;&#1085;&#1080;&#1080;%20&#1055;&#1086;&#1083;&#1086;&#1078;&#1077;&#1085;&#1080;&#1103;%20&#1086;%20&#1084;&#1072;&#1090;&#1077;&#1088;&#1080;&#1072;&#1083;&#1100;&#1085;&#1086;&#1084;%20&#1089;&#1090;&#1080;&#1084;&#1091;&#1083;&#1080;&#1088;&#1086;&#1074;&#1072;&#1085;&#1080;&#1080;%20&#1084;&#1091;&#108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D681-5B7A-46F1-AB4B-7568B7CC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4528</Words>
  <Characters>25810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PC</cp:lastModifiedBy>
  <cp:revision>37</cp:revision>
  <cp:lastPrinted>2025-03-17T13:32:00Z</cp:lastPrinted>
  <dcterms:created xsi:type="dcterms:W3CDTF">2024-12-09T05:51:00Z</dcterms:created>
  <dcterms:modified xsi:type="dcterms:W3CDTF">2025-12-16T05:59:00Z</dcterms:modified>
</cp:coreProperties>
</file>