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37" w:rsidRPr="00DC5400" w:rsidRDefault="00B32337" w:rsidP="00B32337">
      <w:pPr>
        <w:jc w:val="center"/>
        <w:rPr>
          <w:sz w:val="32"/>
          <w:szCs w:val="32"/>
          <w:lang w:eastAsia="en-US"/>
        </w:rPr>
      </w:pPr>
      <w:r w:rsidRPr="00DC5400">
        <w:rPr>
          <w:sz w:val="32"/>
          <w:szCs w:val="32"/>
        </w:rPr>
        <w:t xml:space="preserve">РОССИЙСКАЯ ФЕДЕРАЦИЯ                                                                                                                      </w:t>
      </w:r>
      <w:r w:rsidRPr="00DC5400">
        <w:rPr>
          <w:sz w:val="32"/>
          <w:szCs w:val="32"/>
          <w:lang w:eastAsia="en-US"/>
        </w:rPr>
        <w:t>РЕСПУБЛИКИ ДАГЕСТАН</w:t>
      </w:r>
    </w:p>
    <w:p w:rsidR="00B32337" w:rsidRPr="00DC5400" w:rsidRDefault="00B32337" w:rsidP="00B32337">
      <w:pPr>
        <w:spacing w:after="200" w:line="276" w:lineRule="auto"/>
        <w:jc w:val="center"/>
        <w:rPr>
          <w:sz w:val="32"/>
          <w:szCs w:val="32"/>
          <w:lang w:eastAsia="en-US"/>
        </w:rPr>
      </w:pPr>
      <w:r w:rsidRPr="00DC5400">
        <w:rPr>
          <w:sz w:val="32"/>
          <w:szCs w:val="32"/>
          <w:lang w:eastAsia="en-US"/>
        </w:rPr>
        <w:t>ХИВСКИЙ РАЙОН</w:t>
      </w:r>
    </w:p>
    <w:p w:rsidR="00B32337" w:rsidRPr="00DC5400" w:rsidRDefault="00B32337" w:rsidP="00B32337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DC5400">
        <w:rPr>
          <w:noProof/>
          <w:sz w:val="28"/>
          <w:szCs w:val="28"/>
          <w:lang w:eastAsia="en-US"/>
        </w:rPr>
        <w:t>АДМИНИСТРАЦИЯ</w:t>
      </w:r>
      <w:r w:rsidRPr="00DC5400">
        <w:rPr>
          <w:sz w:val="28"/>
          <w:szCs w:val="28"/>
          <w:lang w:eastAsia="en-US"/>
        </w:rPr>
        <w:t xml:space="preserve"> МУНИЦИПАЛЬНОГО ОБРАЗОВАНИЯ</w:t>
      </w:r>
    </w:p>
    <w:p w:rsidR="00B32337" w:rsidRPr="00DC5400" w:rsidRDefault="00B32337" w:rsidP="00B32337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DC5400">
        <w:rPr>
          <w:sz w:val="28"/>
          <w:szCs w:val="28"/>
          <w:lang w:eastAsia="en-US"/>
        </w:rPr>
        <w:t>СЕЛЬСКОЕ    ПОСЕЛЕНИЕ «СЕЛЬСОВЕТ КАНДИКСКИЙ»</w:t>
      </w:r>
    </w:p>
    <w:p w:rsidR="00B32337" w:rsidRPr="00DC5400" w:rsidRDefault="00B32337" w:rsidP="00B32337">
      <w:pPr>
        <w:spacing w:after="200" w:line="276" w:lineRule="auto"/>
        <w:ind w:left="-540"/>
        <w:rPr>
          <w:sz w:val="22"/>
          <w:szCs w:val="22"/>
          <w:u w:val="thick"/>
          <w:lang w:eastAsia="en-US"/>
        </w:rPr>
      </w:pPr>
      <w:r w:rsidRPr="00DC5400">
        <w:rPr>
          <w:sz w:val="28"/>
          <w:szCs w:val="32"/>
          <w:lang w:eastAsia="en-US"/>
        </w:rPr>
        <w:t xml:space="preserve">           </w:t>
      </w:r>
      <w:r w:rsidRPr="00DC5400">
        <w:rPr>
          <w:sz w:val="22"/>
          <w:szCs w:val="22"/>
          <w:u w:val="thick"/>
          <w:lang w:eastAsia="en-US"/>
        </w:rPr>
        <w:t>368692/</w:t>
      </w:r>
      <w:proofErr w:type="spellStart"/>
      <w:proofErr w:type="gramStart"/>
      <w:r w:rsidRPr="00DC5400">
        <w:rPr>
          <w:sz w:val="22"/>
          <w:szCs w:val="22"/>
          <w:u w:val="thick"/>
          <w:lang w:eastAsia="en-US"/>
        </w:rPr>
        <w:t>с.Кандик,Хивский</w:t>
      </w:r>
      <w:proofErr w:type="spellEnd"/>
      <w:proofErr w:type="gramEnd"/>
      <w:r w:rsidRPr="00DC5400">
        <w:rPr>
          <w:sz w:val="22"/>
          <w:szCs w:val="22"/>
          <w:u w:val="thick"/>
          <w:lang w:eastAsia="en-US"/>
        </w:rPr>
        <w:t xml:space="preserve"> район, </w:t>
      </w:r>
      <w:proofErr w:type="spellStart"/>
      <w:r w:rsidRPr="00DC5400">
        <w:rPr>
          <w:sz w:val="22"/>
          <w:szCs w:val="22"/>
          <w:u w:val="thick"/>
          <w:lang w:eastAsia="en-US"/>
        </w:rPr>
        <w:t>РД,ул</w:t>
      </w:r>
      <w:proofErr w:type="spellEnd"/>
      <w:r w:rsidRPr="00DC5400">
        <w:rPr>
          <w:sz w:val="22"/>
          <w:szCs w:val="22"/>
          <w:u w:val="thick"/>
          <w:lang w:eastAsia="en-US"/>
        </w:rPr>
        <w:t>. Центральная 54,</w:t>
      </w:r>
      <w:proofErr w:type="spellStart"/>
      <w:r w:rsidRPr="00DC5400">
        <w:rPr>
          <w:sz w:val="22"/>
          <w:szCs w:val="22"/>
          <w:u w:val="thick"/>
          <w:lang w:val="en-US" w:eastAsia="en-US"/>
        </w:rPr>
        <w:t>mo</w:t>
      </w:r>
      <w:proofErr w:type="spellEnd"/>
      <w:r w:rsidRPr="00DC5400">
        <w:rPr>
          <w:sz w:val="22"/>
          <w:szCs w:val="22"/>
          <w:u w:val="thick"/>
          <w:lang w:eastAsia="en-US"/>
        </w:rPr>
        <w:t>-</w:t>
      </w:r>
      <w:proofErr w:type="spellStart"/>
      <w:r w:rsidRPr="00DC5400">
        <w:rPr>
          <w:sz w:val="22"/>
          <w:szCs w:val="22"/>
          <w:u w:val="thick"/>
          <w:lang w:val="en-US" w:eastAsia="en-US"/>
        </w:rPr>
        <w:t>kondik</w:t>
      </w:r>
      <w:proofErr w:type="spellEnd"/>
      <w:r w:rsidRPr="00DC5400">
        <w:rPr>
          <w:sz w:val="22"/>
          <w:szCs w:val="22"/>
          <w:u w:val="thick"/>
          <w:lang w:eastAsia="en-US"/>
        </w:rPr>
        <w:t>@</w:t>
      </w:r>
      <w:proofErr w:type="spellStart"/>
      <w:r w:rsidRPr="00DC5400">
        <w:rPr>
          <w:sz w:val="22"/>
          <w:szCs w:val="22"/>
          <w:u w:val="thick"/>
          <w:lang w:val="en-US" w:eastAsia="en-US"/>
        </w:rPr>
        <w:t>yandex</w:t>
      </w:r>
      <w:proofErr w:type="spellEnd"/>
      <w:r w:rsidRPr="00DC5400">
        <w:rPr>
          <w:sz w:val="22"/>
          <w:szCs w:val="22"/>
          <w:u w:val="thick"/>
          <w:lang w:eastAsia="en-US"/>
        </w:rPr>
        <w:t>.</w:t>
      </w:r>
      <w:proofErr w:type="spellStart"/>
      <w:r w:rsidRPr="00DC5400">
        <w:rPr>
          <w:sz w:val="22"/>
          <w:szCs w:val="22"/>
          <w:u w:val="thick"/>
          <w:lang w:val="en-US" w:eastAsia="en-US"/>
        </w:rPr>
        <w:t>ru</w:t>
      </w:r>
      <w:proofErr w:type="spellEnd"/>
      <w:r w:rsidRPr="00DC5400">
        <w:rPr>
          <w:sz w:val="22"/>
          <w:szCs w:val="22"/>
          <w:u w:val="thick"/>
          <w:lang w:eastAsia="en-US"/>
        </w:rPr>
        <w:t>тел.89894703775</w:t>
      </w:r>
    </w:p>
    <w:p w:rsidR="00B32337" w:rsidRPr="005707F7" w:rsidRDefault="00B32337" w:rsidP="00B32337">
      <w:pPr>
        <w:pStyle w:val="2"/>
        <w:spacing w:line="240" w:lineRule="auto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                                  </w:t>
      </w:r>
      <w:r w:rsidR="002134F8">
        <w:rPr>
          <w:b/>
          <w:noProof/>
          <w:sz w:val="26"/>
          <w:szCs w:val="26"/>
        </w:rPr>
        <w:t xml:space="preserve">       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B32337" w:rsidRDefault="00B32337" w:rsidP="00B32337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B32337" w:rsidRPr="002134F8" w:rsidRDefault="00B32337" w:rsidP="00B32337">
      <w:pPr>
        <w:shd w:val="clear" w:color="auto" w:fill="FFFFFF"/>
        <w:rPr>
          <w:b/>
          <w:bCs/>
          <w:color w:val="323232"/>
          <w:spacing w:val="-4"/>
          <w:sz w:val="28"/>
          <w:szCs w:val="28"/>
        </w:rPr>
      </w:pPr>
      <w:r w:rsidRPr="002134F8">
        <w:rPr>
          <w:b/>
          <w:noProof/>
          <w:sz w:val="28"/>
          <w:szCs w:val="28"/>
        </w:rPr>
        <w:t xml:space="preserve">«02» </w:t>
      </w:r>
      <w:proofErr w:type="gramStart"/>
      <w:r w:rsidRPr="002134F8">
        <w:rPr>
          <w:b/>
          <w:noProof/>
          <w:sz w:val="28"/>
          <w:szCs w:val="28"/>
        </w:rPr>
        <w:t xml:space="preserve">февраля </w:t>
      </w:r>
      <w:r w:rsidRPr="002134F8">
        <w:rPr>
          <w:b/>
          <w:bCs/>
          <w:color w:val="323232"/>
          <w:spacing w:val="-4"/>
          <w:sz w:val="28"/>
          <w:szCs w:val="28"/>
        </w:rPr>
        <w:t xml:space="preserve"> 2022</w:t>
      </w:r>
      <w:proofErr w:type="gramEnd"/>
      <w:r w:rsidRPr="002134F8">
        <w:rPr>
          <w:b/>
          <w:bCs/>
          <w:color w:val="323232"/>
          <w:spacing w:val="-4"/>
          <w:sz w:val="28"/>
          <w:szCs w:val="28"/>
        </w:rPr>
        <w:t xml:space="preserve"> г                                </w:t>
      </w:r>
      <w:r w:rsidRPr="002134F8">
        <w:rPr>
          <w:b/>
          <w:noProof/>
          <w:sz w:val="28"/>
          <w:szCs w:val="28"/>
        </w:rPr>
        <w:t xml:space="preserve">№ 2           </w:t>
      </w:r>
      <w:r w:rsidR="002134F8">
        <w:rPr>
          <w:b/>
          <w:noProof/>
          <w:sz w:val="28"/>
          <w:szCs w:val="28"/>
        </w:rPr>
        <w:t xml:space="preserve">                               </w:t>
      </w:r>
      <w:r w:rsidRPr="002134F8">
        <w:rPr>
          <w:b/>
          <w:noProof/>
          <w:sz w:val="28"/>
          <w:szCs w:val="28"/>
        </w:rPr>
        <w:t>с. Кандик</w:t>
      </w:r>
    </w:p>
    <w:p w:rsidR="00FD6DEF" w:rsidRPr="00E12EE1" w:rsidRDefault="00FD6DEF" w:rsidP="00DE24E4">
      <w:pP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Pr="00C77F43" w:rsidRDefault="00FD6DEF" w:rsidP="00FD6DEF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FD6DEF" w:rsidRPr="00C77F43" w:rsidRDefault="00FD6DEF" w:rsidP="00FD6DEF">
      <w:p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  <w:r w:rsidRPr="00FC6F9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C6F93">
        <w:rPr>
          <w:rFonts w:eastAsia="Times New Roman"/>
          <w:b/>
          <w:bCs/>
          <w:sz w:val="28"/>
          <w:szCs w:val="28"/>
        </w:rPr>
        <w:t>«</w:t>
      </w:r>
      <w:r w:rsidRPr="00FC6F9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Рассмотрение обращений граждан в </w:t>
      </w:r>
      <w:bookmarkStart w:id="0" w:name="_GoBack"/>
      <w:bookmarkEnd w:id="0"/>
      <w:r w:rsidR="00A26838" w:rsidRPr="00FC6F9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Администрации </w:t>
      </w:r>
      <w:proofErr w:type="spellStart"/>
      <w:r w:rsidR="00A26838" w:rsidRPr="00FC6F9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Кандикского</w:t>
      </w:r>
      <w:proofErr w:type="spellEnd"/>
      <w:r w:rsidRPr="00FC6F9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FD6DEF" w:rsidRPr="00FC6F93" w:rsidRDefault="00FD6DEF" w:rsidP="00FD6DEF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FD6DEF" w:rsidRPr="00FC6F9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C6F93">
        <w:rPr>
          <w:rFonts w:ascii="Times New Roman CYR" w:eastAsia="Times New Roman" w:hAnsi="Times New Roman CYR" w:cs="Times New Roman CYR"/>
          <w:sz w:val="28"/>
          <w:szCs w:val="28"/>
        </w:rPr>
        <w:t>В целях доступного и качественного исполнения муниципальной услуги, в соответствии с Федеральным законом от 27.07.2010 №</w:t>
      </w:r>
      <w:r w:rsidRPr="00FC6F93">
        <w:rPr>
          <w:rFonts w:eastAsia="Times New Roman"/>
          <w:sz w:val="28"/>
          <w:szCs w:val="28"/>
          <w:lang w:val="en-US"/>
        </w:rPr>
        <w:t> </w:t>
      </w:r>
      <w:r w:rsidRPr="00FC6F93">
        <w:rPr>
          <w:rFonts w:eastAsia="Times New Roman"/>
          <w:sz w:val="28"/>
          <w:szCs w:val="28"/>
        </w:rPr>
        <w:t>210-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 xml:space="preserve">ФЗ </w:t>
      </w:r>
      <w:r w:rsidRPr="00FC6F93">
        <w:rPr>
          <w:rFonts w:eastAsia="Times New Roman"/>
          <w:sz w:val="28"/>
          <w:szCs w:val="28"/>
        </w:rPr>
        <w:t>«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FC6F93">
        <w:rPr>
          <w:rFonts w:eastAsia="Times New Roman"/>
          <w:sz w:val="28"/>
          <w:szCs w:val="28"/>
        </w:rPr>
        <w:t xml:space="preserve">», 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>Федеральным законом от 06.10.2003 №</w:t>
      </w:r>
      <w:r w:rsidRPr="00FC6F93">
        <w:rPr>
          <w:rFonts w:eastAsia="Times New Roman"/>
          <w:sz w:val="28"/>
          <w:szCs w:val="28"/>
          <w:lang w:val="en-US"/>
        </w:rPr>
        <w:t> </w:t>
      </w:r>
      <w:r w:rsidRPr="00FC6F93">
        <w:rPr>
          <w:rFonts w:eastAsia="Times New Roman"/>
          <w:sz w:val="28"/>
          <w:szCs w:val="28"/>
        </w:rPr>
        <w:t>131-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 xml:space="preserve">ФЗ </w:t>
      </w:r>
      <w:r w:rsidRPr="00FC6F93">
        <w:rPr>
          <w:rFonts w:eastAsia="Times New Roman"/>
          <w:sz w:val="28"/>
          <w:szCs w:val="28"/>
        </w:rPr>
        <w:t>«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FC6F93">
        <w:rPr>
          <w:rFonts w:eastAsia="Times New Roman"/>
          <w:sz w:val="28"/>
          <w:szCs w:val="28"/>
        </w:rPr>
        <w:t xml:space="preserve">», 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>на основании постановления Правительства Российской Федерации от 16.05.2011 №</w:t>
      </w:r>
      <w:r w:rsidRPr="00FC6F93">
        <w:rPr>
          <w:rFonts w:eastAsia="Times New Roman"/>
          <w:sz w:val="28"/>
          <w:szCs w:val="28"/>
          <w:lang w:val="en-US"/>
        </w:rPr>
        <w:t> </w:t>
      </w:r>
      <w:r w:rsidRPr="00FC6F93">
        <w:rPr>
          <w:rFonts w:eastAsia="Times New Roman"/>
          <w:sz w:val="28"/>
          <w:szCs w:val="28"/>
        </w:rPr>
        <w:t>373 «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FC6F93">
        <w:rPr>
          <w:rFonts w:eastAsia="Times New Roman"/>
          <w:sz w:val="28"/>
          <w:szCs w:val="28"/>
        </w:rPr>
        <w:t xml:space="preserve">», 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 xml:space="preserve">Уставом </w:t>
      </w:r>
      <w:r w:rsidR="00660597">
        <w:rPr>
          <w:rFonts w:ascii="Times New Roman CYR" w:eastAsia="Times New Roman" w:hAnsi="Times New Roman CYR" w:cs="Times New Roman CYR"/>
          <w:sz w:val="28"/>
          <w:szCs w:val="28"/>
        </w:rPr>
        <w:t>Кандикского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поселения, </w:t>
      </w:r>
    </w:p>
    <w:p w:rsidR="00FD6DEF" w:rsidRPr="00FC6F9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D6DEF" w:rsidRPr="00FC6F9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FC6F9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ПОСТАНОВЛЯЮ:</w:t>
      </w:r>
    </w:p>
    <w:p w:rsidR="00FD6DEF" w:rsidRPr="00FC6F93" w:rsidRDefault="00FD6DEF" w:rsidP="00FD6DEF">
      <w:pPr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</w:rPr>
      </w:pPr>
    </w:p>
    <w:p w:rsidR="00FD6DEF" w:rsidRPr="00FC6F93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C6F93">
        <w:rPr>
          <w:rFonts w:eastAsia="Times New Roman"/>
          <w:sz w:val="28"/>
          <w:szCs w:val="28"/>
        </w:rPr>
        <w:t xml:space="preserve">1. 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FC6F93">
        <w:rPr>
          <w:rFonts w:eastAsia="Times New Roman"/>
          <w:sz w:val="28"/>
          <w:szCs w:val="28"/>
        </w:rPr>
        <w:t xml:space="preserve">«Рассмотрение обращений граждан в Администрации </w:t>
      </w:r>
      <w:r w:rsidR="00660597">
        <w:rPr>
          <w:rFonts w:ascii="Times New Roman CYR" w:eastAsia="Times New Roman" w:hAnsi="Times New Roman CYR" w:cs="Times New Roman CYR"/>
          <w:sz w:val="28"/>
          <w:szCs w:val="28"/>
        </w:rPr>
        <w:t>Кандикского</w:t>
      </w:r>
      <w:r w:rsidRPr="00FC6F93">
        <w:rPr>
          <w:rFonts w:eastAsia="Times New Roman"/>
          <w:sz w:val="28"/>
          <w:szCs w:val="28"/>
        </w:rPr>
        <w:t xml:space="preserve"> сельского поселения» согласно приложению.</w:t>
      </w:r>
    </w:p>
    <w:p w:rsidR="00FD6DEF" w:rsidRPr="00FC6F93" w:rsidRDefault="00FD6DEF" w:rsidP="00FD6DEF">
      <w:pPr>
        <w:autoSpaceDE w:val="0"/>
        <w:autoSpaceDN w:val="0"/>
        <w:adjustRightInd w:val="0"/>
        <w:ind w:firstLine="540"/>
        <w:rPr>
          <w:rFonts w:ascii="Times New Roman CYR" w:eastAsia="Times New Roman" w:hAnsi="Times New Roman CYR" w:cs="Times New Roman CYR"/>
          <w:sz w:val="28"/>
          <w:szCs w:val="28"/>
        </w:rPr>
      </w:pPr>
      <w:r w:rsidRPr="00FC6F93">
        <w:rPr>
          <w:rFonts w:eastAsia="Times New Roman"/>
          <w:sz w:val="28"/>
          <w:szCs w:val="28"/>
        </w:rPr>
        <w:t xml:space="preserve">2. 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FD6DEF" w:rsidRPr="00FC6F93" w:rsidRDefault="00FD6DEF" w:rsidP="00FD6DEF">
      <w:pPr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</w:rPr>
      </w:pPr>
      <w:r w:rsidRPr="00FC6F93">
        <w:rPr>
          <w:rFonts w:eastAsia="Times New Roman"/>
          <w:sz w:val="28"/>
          <w:szCs w:val="28"/>
        </w:rPr>
        <w:t xml:space="preserve">3. 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 xml:space="preserve">Контроль за исполнением постановления возложить </w:t>
      </w:r>
      <w:r w:rsidRPr="00FC6F93">
        <w:rPr>
          <w:rFonts w:eastAsia="Times New Roman"/>
          <w:sz w:val="28"/>
          <w:szCs w:val="28"/>
        </w:rPr>
        <w:t xml:space="preserve">на заместителя главы администрации  </w:t>
      </w:r>
    </w:p>
    <w:p w:rsidR="00FD6DEF" w:rsidRPr="00FC6F93" w:rsidRDefault="00FD6DEF" w:rsidP="00FD6DEF">
      <w:pPr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</w:rPr>
      </w:pPr>
    </w:p>
    <w:p w:rsidR="00FD6DEF" w:rsidRPr="00FC6F93" w:rsidRDefault="00FD6DEF" w:rsidP="00FD6DEF">
      <w:pPr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</w:rPr>
      </w:pPr>
    </w:p>
    <w:p w:rsidR="00FD6DEF" w:rsidRPr="00FC6F93" w:rsidRDefault="00FD6DEF" w:rsidP="00FD6DEF">
      <w:pPr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</w:rPr>
      </w:pPr>
    </w:p>
    <w:p w:rsidR="00FD6DEF" w:rsidRPr="00FC6F93" w:rsidRDefault="00FD6DEF" w:rsidP="00FD6DEF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660597" w:rsidRDefault="00FD6DEF" w:rsidP="00FD6DEF">
      <w:pPr>
        <w:rPr>
          <w:rFonts w:eastAsia="Times New Roman" w:cstheme="minorBidi"/>
          <w:b/>
          <w:sz w:val="28"/>
          <w:szCs w:val="28"/>
        </w:rPr>
      </w:pPr>
      <w:r w:rsidRPr="00FC6F93">
        <w:rPr>
          <w:rFonts w:eastAsia="Times New Roman" w:cstheme="minorBidi"/>
          <w:b/>
          <w:sz w:val="28"/>
          <w:szCs w:val="28"/>
        </w:rPr>
        <w:t xml:space="preserve">глава администрации </w:t>
      </w:r>
      <w:r w:rsidR="00660597">
        <w:rPr>
          <w:rFonts w:eastAsia="Times New Roman" w:cstheme="minorBidi"/>
          <w:b/>
          <w:sz w:val="28"/>
          <w:szCs w:val="28"/>
        </w:rPr>
        <w:t xml:space="preserve">Кандикского </w:t>
      </w:r>
    </w:p>
    <w:p w:rsidR="00DE24E4" w:rsidRDefault="00FD6DEF" w:rsidP="00DE24E4">
      <w:pPr>
        <w:rPr>
          <w:rFonts w:eastAsia="Times New Roman" w:cstheme="minorBidi"/>
          <w:b/>
          <w:sz w:val="28"/>
          <w:szCs w:val="28"/>
        </w:rPr>
      </w:pPr>
      <w:r w:rsidRPr="00FC6F93">
        <w:rPr>
          <w:rFonts w:eastAsia="Times New Roman" w:cstheme="minorBidi"/>
          <w:b/>
          <w:sz w:val="28"/>
          <w:szCs w:val="28"/>
        </w:rPr>
        <w:t xml:space="preserve"> сельского поселения     </w:t>
      </w:r>
      <w:r w:rsidRPr="00FC6F93">
        <w:rPr>
          <w:rFonts w:eastAsia="Times New Roman" w:cstheme="minorBidi"/>
          <w:b/>
          <w:sz w:val="28"/>
          <w:szCs w:val="28"/>
        </w:rPr>
        <w:tab/>
      </w:r>
      <w:r w:rsidRPr="00FC6F93">
        <w:rPr>
          <w:rFonts w:eastAsia="Times New Roman" w:cstheme="minorBidi"/>
          <w:b/>
          <w:sz w:val="28"/>
          <w:szCs w:val="28"/>
        </w:rPr>
        <w:tab/>
      </w:r>
      <w:r w:rsidRPr="00FC6F93">
        <w:rPr>
          <w:rFonts w:eastAsia="Times New Roman" w:cstheme="minorBidi"/>
          <w:b/>
          <w:sz w:val="28"/>
          <w:szCs w:val="28"/>
        </w:rPr>
        <w:tab/>
      </w:r>
      <w:r w:rsidR="00660597">
        <w:rPr>
          <w:rFonts w:eastAsia="Times New Roman" w:cstheme="minorBidi"/>
          <w:b/>
          <w:sz w:val="28"/>
          <w:szCs w:val="28"/>
        </w:rPr>
        <w:t xml:space="preserve">                          С. </w:t>
      </w:r>
      <w:proofErr w:type="spellStart"/>
      <w:r w:rsidR="00660597">
        <w:rPr>
          <w:rFonts w:eastAsia="Times New Roman" w:cstheme="minorBidi"/>
          <w:b/>
          <w:sz w:val="28"/>
          <w:szCs w:val="28"/>
        </w:rPr>
        <w:t>Магомедханов</w:t>
      </w:r>
      <w:proofErr w:type="spellEnd"/>
      <w:r w:rsidRPr="00FC6F93">
        <w:rPr>
          <w:rFonts w:eastAsia="Times New Roman" w:cstheme="minorBidi"/>
          <w:b/>
          <w:sz w:val="28"/>
          <w:szCs w:val="28"/>
        </w:rPr>
        <w:tab/>
      </w:r>
      <w:r w:rsidRPr="00FC6F93">
        <w:rPr>
          <w:rFonts w:eastAsia="Times New Roman" w:cstheme="minorBidi"/>
          <w:b/>
          <w:sz w:val="28"/>
          <w:szCs w:val="28"/>
        </w:rPr>
        <w:tab/>
      </w:r>
      <w:r w:rsidRPr="00FC6F93">
        <w:rPr>
          <w:rFonts w:eastAsia="Times New Roman" w:cstheme="minorBidi"/>
          <w:b/>
          <w:sz w:val="28"/>
          <w:szCs w:val="28"/>
        </w:rPr>
        <w:tab/>
      </w:r>
      <w:r w:rsidRPr="00FC6F93">
        <w:rPr>
          <w:rFonts w:eastAsia="Times New Roman" w:cstheme="minorBidi"/>
          <w:b/>
          <w:sz w:val="28"/>
          <w:szCs w:val="28"/>
        </w:rPr>
        <w:tab/>
      </w:r>
      <w:r w:rsidRPr="00FC6F93">
        <w:rPr>
          <w:rFonts w:eastAsia="Times New Roman" w:cstheme="minorBidi"/>
          <w:b/>
          <w:sz w:val="28"/>
          <w:szCs w:val="28"/>
        </w:rPr>
        <w:tab/>
      </w:r>
      <w:r w:rsidRPr="00FC6F93">
        <w:rPr>
          <w:rFonts w:eastAsia="Times New Roman" w:cstheme="minorBidi"/>
          <w:b/>
          <w:sz w:val="28"/>
          <w:szCs w:val="28"/>
        </w:rPr>
        <w:tab/>
      </w:r>
      <w:r w:rsidRPr="00FC6F93">
        <w:rPr>
          <w:rFonts w:eastAsia="Times New Roman" w:cstheme="minorBidi"/>
          <w:b/>
          <w:sz w:val="28"/>
          <w:szCs w:val="28"/>
        </w:rPr>
        <w:tab/>
      </w:r>
      <w:r w:rsidRPr="00FC6F93">
        <w:rPr>
          <w:rFonts w:eastAsia="Times New Roman" w:cstheme="minorBidi"/>
          <w:b/>
          <w:sz w:val="28"/>
          <w:szCs w:val="28"/>
        </w:rPr>
        <w:tab/>
      </w:r>
      <w:r w:rsidRPr="00FC6F93">
        <w:rPr>
          <w:rFonts w:eastAsia="Times New Roman" w:cstheme="minorBidi"/>
          <w:b/>
          <w:sz w:val="28"/>
          <w:szCs w:val="28"/>
        </w:rPr>
        <w:tab/>
      </w:r>
    </w:p>
    <w:p w:rsidR="00FD6DEF" w:rsidRPr="00DE24E4" w:rsidRDefault="00DE24E4" w:rsidP="00DE24E4">
      <w:pPr>
        <w:rPr>
          <w:rFonts w:eastAsia="Times New Roman" w:cstheme="minorBidi"/>
          <w:b/>
          <w:sz w:val="28"/>
          <w:szCs w:val="28"/>
        </w:rPr>
      </w:pPr>
      <w:r>
        <w:rPr>
          <w:rFonts w:eastAsia="Times New Roman" w:cstheme="minorBidi"/>
          <w:b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FD6DEF" w:rsidRPr="00C77F43">
        <w:rPr>
          <w:rFonts w:eastAsia="Times New Roman"/>
          <w:b/>
          <w:sz w:val="24"/>
          <w:szCs w:val="24"/>
        </w:rPr>
        <w:t>Приложение</w:t>
      </w:r>
    </w:p>
    <w:p w:rsidR="00FD6DEF" w:rsidRPr="00C77F43" w:rsidRDefault="00FD6DEF" w:rsidP="00FD6DEF">
      <w:pPr>
        <w:autoSpaceDE w:val="0"/>
        <w:autoSpaceDN w:val="0"/>
        <w:adjustRightInd w:val="0"/>
        <w:jc w:val="right"/>
        <w:rPr>
          <w:rFonts w:eastAsia="Times New Roman"/>
          <w:b/>
          <w:sz w:val="24"/>
          <w:szCs w:val="24"/>
        </w:rPr>
      </w:pPr>
      <w:r w:rsidRPr="00C77F43">
        <w:rPr>
          <w:rFonts w:eastAsia="Times New Roman"/>
          <w:b/>
          <w:sz w:val="24"/>
          <w:szCs w:val="24"/>
        </w:rPr>
        <w:t>к постановлению</w:t>
      </w:r>
    </w:p>
    <w:p w:rsidR="00FD6DEF" w:rsidRPr="00C77F43" w:rsidRDefault="00FD6DEF" w:rsidP="00FD6DEF">
      <w:pPr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C77F43">
        <w:rPr>
          <w:rFonts w:eastAsia="Times New Roman"/>
          <w:b/>
          <w:sz w:val="24"/>
          <w:szCs w:val="24"/>
        </w:rPr>
        <w:t xml:space="preserve">администрации </w:t>
      </w:r>
      <w:r w:rsidR="0066059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Кандикского</w:t>
      </w:r>
    </w:p>
    <w:p w:rsidR="00FD6DEF" w:rsidRPr="00C77F43" w:rsidRDefault="00FD6DEF" w:rsidP="00FD6DEF">
      <w:pPr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сельского поселения</w:t>
      </w:r>
    </w:p>
    <w:p w:rsidR="00FD6DEF" w:rsidRPr="00C77F43" w:rsidRDefault="00FD6DEF" w:rsidP="00FD6DEF">
      <w:pPr>
        <w:autoSpaceDE w:val="0"/>
        <w:autoSpaceDN w:val="0"/>
        <w:adjustRightInd w:val="0"/>
        <w:jc w:val="right"/>
        <w:rPr>
          <w:rFonts w:eastAsia="Times New Roman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от </w:t>
      </w:r>
      <w:r w:rsidR="0066059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02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.02.20</w:t>
      </w:r>
      <w:r w:rsidR="0066059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22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№ </w:t>
      </w:r>
      <w:r w:rsidR="0066059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2</w:t>
      </w:r>
    </w:p>
    <w:p w:rsidR="00FD6DEF" w:rsidRPr="00C77F43" w:rsidRDefault="00FD6DEF" w:rsidP="00FD6DE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FD6DEF" w:rsidRPr="00C77F43" w:rsidRDefault="00FD6DEF" w:rsidP="00FD6DEF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b/>
          <w:sz w:val="24"/>
          <w:szCs w:val="24"/>
        </w:rPr>
        <w:t>АДМИНИСТРАТИВНЫЙ РЕГЛАМЕНТ</w:t>
      </w:r>
    </w:p>
    <w:p w:rsidR="00FD6DEF" w:rsidRPr="00C77F43" w:rsidRDefault="00FD6DEF" w:rsidP="00FD6DEF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b/>
          <w:sz w:val="24"/>
          <w:szCs w:val="24"/>
        </w:rPr>
        <w:t>ПО ИСПОЛНЕНИЮ МУНИЦИПАЛЬНОЙ УСЛУГИ</w:t>
      </w:r>
    </w:p>
    <w:p w:rsidR="00FD6DEF" w:rsidRPr="00C77F43" w:rsidRDefault="00FD6DEF" w:rsidP="00FD6DE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  <w:r w:rsidRPr="00C77F43">
        <w:rPr>
          <w:rFonts w:eastAsia="Times New Roman"/>
          <w:b/>
          <w:sz w:val="24"/>
          <w:szCs w:val="24"/>
        </w:rPr>
        <w:t>«</w:t>
      </w:r>
      <w:r w:rsidRPr="00C77F43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РАССМОТРЕНИЕ ОБРАЩЕНИЙ ГРАЖДАН В АДМИНИСТРАЦИИ </w:t>
      </w:r>
      <w:r w:rsidR="00660597">
        <w:rPr>
          <w:rFonts w:ascii="Times New Roman CYR" w:eastAsia="Times New Roman" w:hAnsi="Times New Roman CYR" w:cs="Times New Roman CYR"/>
          <w:b/>
          <w:sz w:val="24"/>
          <w:szCs w:val="24"/>
        </w:rPr>
        <w:t>КАНДИКСКОГО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b/>
          <w:sz w:val="24"/>
          <w:szCs w:val="24"/>
        </w:rPr>
        <w:t>СЕЛЬСКОГО ПОСЕЛЕНИЯ</w:t>
      </w:r>
      <w:r w:rsidRPr="00C77F43">
        <w:rPr>
          <w:rFonts w:eastAsia="Times New Roman"/>
          <w:b/>
          <w:sz w:val="24"/>
          <w:szCs w:val="24"/>
        </w:rPr>
        <w:t>»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center"/>
        <w:rPr>
          <w:rFonts w:eastAsia="Times New Roman"/>
          <w:b/>
          <w:bCs/>
          <w:sz w:val="24"/>
          <w:szCs w:val="24"/>
        </w:rPr>
      </w:pPr>
    </w:p>
    <w:p w:rsidR="00FD6DEF" w:rsidRPr="00C77F43" w:rsidRDefault="00FD6DEF" w:rsidP="00FD6DEF">
      <w:pPr>
        <w:autoSpaceDE w:val="0"/>
        <w:autoSpaceDN w:val="0"/>
        <w:adjustRightInd w:val="0"/>
        <w:ind w:left="540" w:right="-5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1. Общие положения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1.1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Настоящий административный регламент по предоставлению муниципальной услуги </w:t>
      </w:r>
      <w:r w:rsidRPr="00C77F43">
        <w:rPr>
          <w:rFonts w:eastAsia="Times New Roman"/>
          <w:sz w:val="24"/>
          <w:szCs w:val="24"/>
        </w:rPr>
        <w:t>«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Рассмотрение обращений граждан в Администрации </w:t>
      </w:r>
      <w:r w:rsidR="00660597">
        <w:rPr>
          <w:rFonts w:ascii="Times New Roman CYR" w:eastAsia="Times New Roman" w:hAnsi="Times New Roman CYR" w:cs="Times New Roman CYR"/>
          <w:sz w:val="24"/>
          <w:szCs w:val="24"/>
        </w:rPr>
        <w:t xml:space="preserve">Кандикского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сельского поселения» (далее – административный регламент и муниципальная услуга, соответственно) разработан в целях повышения качества, доступности и прозрачности предоставления данной муниципальной услуги, создания необходимых условий для участников отношений, возникающих при предоставлении муниципальной услуги и определяет: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стандарт предоставления муниципальной услуги;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 (в том числе особенности выполнения в электронной форме);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формы контроля исполнения Регламента;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1.2.</w:t>
      </w:r>
      <w:r w:rsidRPr="00C77F43">
        <w:rPr>
          <w:rFonts w:eastAsia="Times New Roman"/>
          <w:b/>
          <w:bCs/>
          <w:sz w:val="24"/>
          <w:szCs w:val="24"/>
          <w:lang w:val="en-US"/>
        </w:rPr>
        <w:t> </w:t>
      </w:r>
      <w:r w:rsidRPr="00C77F43">
        <w:rPr>
          <w:rFonts w:eastAsia="Times New Roman"/>
          <w:b/>
          <w:bCs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Заявителями являются граждане, объединения граждан, в том числе юридические лица (далее - заявитель, заявители).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1.3.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Информацию о порядке предоставления муниципальной услуги можно получить непосредственно в </w:t>
      </w:r>
      <w:r w:rsidR="00DE24E4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proofErr w:type="spellStart"/>
      <w:r w:rsidR="00DE24E4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сельского поселения по адресам и в соответствии с режимом работы, указанным в пунктах 1.3.2 настоящего Регламента;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на информационных стендах, размещенных в администрации </w:t>
      </w:r>
      <w:r w:rsidR="0066059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поселения;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на официальном сайте администрации в информационно-телекоммуникационной сети Интернет.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1.3.1.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Информация о порядке предоставления муниципальной услуги должна содержать: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адрес места приема заявлений для предоставления муниципальной услуги;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график приема заявителей;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сведения о порядке и сроках предоставления муниципальной услуги;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форму заявления о предоставлении муниципальной услуги и образец его заполнения;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основания для отказа в предоставлении муниципальной услуги и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блок-схему описания последовательности административных процедур предоставления муниципальной услуги;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извлечения из настоящего Административного регламента.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1.3.2. Почтовый адрес для направления корреспонденции - 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Фактический адрес месторасположения – </w:t>
      </w:r>
      <w:proofErr w:type="spellStart"/>
      <w:r>
        <w:rPr>
          <w:rFonts w:eastAsia="Times New Roman"/>
          <w:sz w:val="24"/>
          <w:szCs w:val="24"/>
        </w:rPr>
        <w:t>с.</w:t>
      </w:r>
      <w:r w:rsidR="00660597">
        <w:rPr>
          <w:rFonts w:eastAsia="Times New Roman"/>
          <w:sz w:val="24"/>
          <w:szCs w:val="24"/>
        </w:rPr>
        <w:t>Кандик</w:t>
      </w:r>
      <w:proofErr w:type="spellEnd"/>
      <w:r>
        <w:rPr>
          <w:rFonts w:eastAsia="Times New Roman"/>
          <w:sz w:val="24"/>
          <w:szCs w:val="24"/>
        </w:rPr>
        <w:t xml:space="preserve"> ул.</w:t>
      </w:r>
      <w:r w:rsidR="00660597">
        <w:rPr>
          <w:rFonts w:eastAsia="Times New Roman"/>
          <w:sz w:val="24"/>
          <w:szCs w:val="24"/>
        </w:rPr>
        <w:t>Центральная</w:t>
      </w:r>
      <w:r>
        <w:rPr>
          <w:rFonts w:eastAsia="Times New Roman"/>
          <w:sz w:val="24"/>
          <w:szCs w:val="24"/>
        </w:rPr>
        <w:t>,</w:t>
      </w:r>
      <w:r w:rsidR="00660597">
        <w:rPr>
          <w:rFonts w:eastAsia="Times New Roman"/>
          <w:sz w:val="24"/>
          <w:szCs w:val="24"/>
        </w:rPr>
        <w:t>54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Адрес электронной почты для направления корреспонденции </w:t>
      </w:r>
      <w:r w:rsidR="00660597">
        <w:rPr>
          <w:rFonts w:eastAsia="Times New Roman"/>
          <w:sz w:val="24"/>
          <w:szCs w:val="24"/>
        </w:rPr>
        <w:t>–</w:t>
      </w:r>
      <w:hyperlink r:id="rId5" w:history="1">
        <w:r w:rsidR="00660597" w:rsidRPr="007320A6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mo</w:t>
        </w:r>
        <w:r w:rsidR="00660597" w:rsidRPr="007320A6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-</w:t>
        </w:r>
        <w:r w:rsidR="00660597" w:rsidRPr="007320A6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kondik</w:t>
        </w:r>
        <w:r w:rsidR="00660597" w:rsidRPr="007320A6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@</w:t>
        </w:r>
        <w:r w:rsidR="00660597" w:rsidRPr="007320A6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yandex</w:t>
        </w:r>
        <w:r w:rsidR="00660597" w:rsidRPr="007320A6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.ru</w:t>
        </w:r>
      </w:hyperlink>
    </w:p>
    <w:p w:rsidR="00FD6DEF" w:rsidRPr="003A3DFE" w:rsidRDefault="00660597" w:rsidP="00FD6DEF">
      <w:pPr>
        <w:tabs>
          <w:tab w:val="left" w:pos="4536"/>
        </w:tabs>
        <w:jc w:val="both"/>
        <w:rPr>
          <w:sz w:val="28"/>
          <w:szCs w:val="28"/>
          <w:lang w:eastAsia="en-US"/>
        </w:rPr>
      </w:pPr>
      <w:r w:rsidRPr="00660597">
        <w:rPr>
          <w:rFonts w:eastAsia="Times New Roman"/>
          <w:sz w:val="24"/>
          <w:szCs w:val="24"/>
        </w:rPr>
        <w:lastRenderedPageBreak/>
        <w:t xml:space="preserve">        </w:t>
      </w:r>
      <w:r w:rsidR="00FD6DEF" w:rsidRPr="00C77F43">
        <w:rPr>
          <w:rFonts w:eastAsia="Times New Roman"/>
          <w:sz w:val="24"/>
          <w:szCs w:val="24"/>
        </w:rPr>
        <w:t xml:space="preserve">Официальный сайт в сети интернет 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ФИО и должност</w:t>
      </w:r>
      <w:r>
        <w:rPr>
          <w:rFonts w:eastAsia="Times New Roman"/>
          <w:sz w:val="24"/>
          <w:szCs w:val="24"/>
        </w:rPr>
        <w:t>ь руководителя -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1.3.3.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Прием документов осуществляется в Администрации по адресу и в соответствии с режимом работы, установленным пунктом 1.3.2 настоящего Регламента.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1.3.4.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Информирование по вопросам предоставления муниципальной услуги осуществляется специалистами Администрации, участвующими в предоставлении муниципальной услуги.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1.3.5.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При ответах на телефонные звонки и устные обращения специалисты, Администрации подробно и в вежливой форме информируют заявителя по интересующим его вопросам.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1.3.6.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Ответ на телефонный звонок должен начинаться с информации о наименовании организации, в которую позвонил заявитель, фамилии, имени, отчества и должности специалиста Администрации, принявшего звонок. Должностное лицо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1.3.7.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 момента приема документов заявитель имеет право получить сведения о ходе предоставления муниципальной услуги при личном обращении в Администрацию, либо по телефону. Заявителю предоставляются сведения о том, на каком этапе (стадии административной процедуры) находится рассмотрение представленного им заявления.</w:t>
      </w:r>
    </w:p>
    <w:p w:rsidR="00FD6DEF" w:rsidRPr="00C77F43" w:rsidRDefault="00FD6DEF" w:rsidP="00FD6DE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C77F43">
        <w:rPr>
          <w:rFonts w:eastAsia="Times New Roman"/>
          <w:b/>
          <w:bCs/>
          <w:sz w:val="24"/>
          <w:szCs w:val="24"/>
        </w:rPr>
        <w:t xml:space="preserve">2. </w:t>
      </w:r>
      <w:r w:rsidRPr="00C77F4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Стандарт предоставления государственной услуги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2.1.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Наименование услуги: </w:t>
      </w:r>
      <w:r w:rsidRPr="00C77F43">
        <w:rPr>
          <w:rFonts w:eastAsia="Times New Roman"/>
          <w:b/>
          <w:bCs/>
          <w:sz w:val="24"/>
          <w:szCs w:val="24"/>
        </w:rPr>
        <w:t>«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Рассмотрение обращений граждан в Администрации 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66059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</w:t>
      </w:r>
      <w:r w:rsidRPr="00C77F43">
        <w:rPr>
          <w:rFonts w:eastAsia="Times New Roman"/>
          <w:sz w:val="24"/>
          <w:szCs w:val="24"/>
        </w:rPr>
        <w:t>».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2.2.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Наименование органа исполнительной власти, предоставляющего муниципальную услугу: </w:t>
      </w:r>
      <w:r w:rsidR="00660597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Администрация </w:t>
      </w:r>
      <w:r w:rsidR="0066059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сельского поселения;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2.3.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Конечным результатом исполнения муниципальной услуги является разрешение поставленных в обращениях вопросов, подготовка ответов заявителям либо направление в уполномоченные государственные органы обращений для рассмотрения и принятия мер по разрешению содержащихся в них вопросов и ответа заявителям.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2.4.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Предоставление муниципальной услуги осуществляется в течение 30 дней со дня регистрации обращения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 Администрации   </w:t>
      </w:r>
      <w:r w:rsidR="0066059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сельского поселения.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В исключительных случаях Гла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ва Администрации </w:t>
      </w:r>
      <w:r w:rsidR="00660597">
        <w:rPr>
          <w:rFonts w:ascii="Times New Roman CYR" w:eastAsia="Times New Roman" w:hAnsi="Times New Roman CYR" w:cs="Times New Roman CYR"/>
          <w:sz w:val="24"/>
          <w:szCs w:val="24"/>
        </w:rPr>
        <w:t xml:space="preserve">Кандикского </w:t>
      </w:r>
      <w:r w:rsidR="00660597" w:rsidRPr="00C77F43">
        <w:rPr>
          <w:rFonts w:ascii="Times New Roman CYR" w:eastAsia="Times New Roman" w:hAnsi="Times New Roman CYR" w:cs="Times New Roman CYR"/>
          <w:sz w:val="24"/>
          <w:szCs w:val="24"/>
        </w:rPr>
        <w:t>сельского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поселения либо уполномоченное на то должностное лицо вправе продлить срок рассмотрения обращения, но не более чем на 30 (тридцать) дней, уведомив об этом гражданина, направившего обращение.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2.5.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Конституцией Российской Федерации;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Федеральный закон от 06.10.2003 № 131-ФЗ </w:t>
      </w:r>
      <w:r w:rsidRPr="00C77F43">
        <w:rPr>
          <w:rFonts w:eastAsia="Times New Roman"/>
          <w:sz w:val="24"/>
          <w:szCs w:val="24"/>
        </w:rPr>
        <w:t>«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Об общих принципах организации местного самоуправления в РФ</w:t>
      </w:r>
      <w:r w:rsidRPr="00C77F43">
        <w:rPr>
          <w:rFonts w:eastAsia="Times New Roman"/>
          <w:sz w:val="24"/>
          <w:szCs w:val="24"/>
        </w:rPr>
        <w:t xml:space="preserve">»; </w:t>
      </w:r>
    </w:p>
    <w:p w:rsidR="00FD6DEF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9825D8" w:rsidRPr="00C77F43" w:rsidRDefault="009825D8" w:rsidP="009825D8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Федеральным законом</w:t>
      </w:r>
      <w:r>
        <w:rPr>
          <w:rFonts w:eastAsia="Times New Roman"/>
          <w:sz w:val="24"/>
          <w:szCs w:val="24"/>
        </w:rPr>
        <w:t xml:space="preserve"> от 27.12.2018 №528-ФЗ «О</w:t>
      </w:r>
      <w:r w:rsidRPr="009825D8">
        <w:rPr>
          <w:rFonts w:eastAsia="Times New Roman"/>
          <w:sz w:val="24"/>
          <w:szCs w:val="24"/>
        </w:rPr>
        <w:t> внесении изменений в отдельные законодательные акты Российской Федерации</w:t>
      </w:r>
      <w:r>
        <w:rPr>
          <w:rFonts w:eastAsia="Times New Roman"/>
          <w:sz w:val="24"/>
          <w:szCs w:val="24"/>
        </w:rPr>
        <w:t>»</w:t>
      </w:r>
    </w:p>
    <w:p w:rsidR="00FD6DEF" w:rsidRPr="00C77F43" w:rsidRDefault="00FD6DEF" w:rsidP="0066059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Федеральным законом от 27.07.2006 N 152-ФЗ </w:t>
      </w:r>
      <w:r w:rsidRPr="00C77F43">
        <w:rPr>
          <w:rFonts w:eastAsia="Times New Roman"/>
          <w:sz w:val="24"/>
          <w:szCs w:val="24"/>
        </w:rPr>
        <w:t>«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 персональных данных</w:t>
      </w:r>
      <w:r w:rsidRPr="00C77F43">
        <w:rPr>
          <w:rFonts w:eastAsia="Times New Roman"/>
          <w:sz w:val="24"/>
          <w:szCs w:val="24"/>
        </w:rPr>
        <w:t>»;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="00DE24E4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Уставом </w:t>
      </w:r>
      <w:proofErr w:type="spellStart"/>
      <w:r w:rsidR="00DE24E4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proofErr w:type="spellEnd"/>
      <w:r w:rsidR="00DE24E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DE24E4" w:rsidRPr="00C77F43">
        <w:rPr>
          <w:rFonts w:ascii="Times New Roman CYR" w:eastAsia="Times New Roman" w:hAnsi="Times New Roman CYR" w:cs="Times New Roman CYR"/>
          <w:sz w:val="24"/>
          <w:szCs w:val="24"/>
        </w:rPr>
        <w:t>сельского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поселения.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2.6.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Исчерпывающий перечень документов, необходимых для предоставления муниципальной услуги: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Основанием для предоставления услуги является поступление в адрес администрации или на имя Главы </w:t>
      </w:r>
      <w:r w:rsidR="00DE24E4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proofErr w:type="spellStart"/>
      <w:r w:rsidR="00DE24E4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proofErr w:type="spellEnd"/>
      <w:r w:rsidR="00660597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сельского поселения обращения. 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При личном обращении (устном) гражданин предъявляет только паспорт (иной документ удостоверяющий личность гражданина).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2.6.1.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 заявителя не вправе требовать: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субъекта РФ, муниципальными правовыми актами;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представления документов, не предусмотренных настоящим административным регламентом.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2.7.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2.8.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Исчерпывающий перечень оснований для приостановления или отказа в предоставления государственной услуги.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2.8.1.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2.8.2.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В предоставлении муниципальной услуги отказывается если: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текст письменного обращения не поддается прочтению, ответ на обращение </w:t>
      </w:r>
      <w:r w:rsidR="00660597" w:rsidRPr="00C77F43">
        <w:rPr>
          <w:rFonts w:ascii="Times New Roman CYR" w:eastAsia="Times New Roman" w:hAnsi="Times New Roman CYR" w:cs="Times New Roman CYR"/>
          <w:sz w:val="24"/>
          <w:szCs w:val="24"/>
        </w:rPr>
        <w:t>не дается,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color w:val="FF0000"/>
          <w:sz w:val="24"/>
          <w:szCs w:val="24"/>
        </w:rPr>
        <w:t xml:space="preserve">- текст письменного обращения не позволяет определить суть предложения, заявления или жалобы, ответ на обращение </w:t>
      </w:r>
      <w:r w:rsidR="00660597" w:rsidRPr="00C77F43">
        <w:rPr>
          <w:rFonts w:ascii="Times New Roman CYR" w:eastAsia="Times New Roman" w:hAnsi="Times New Roman CYR" w:cs="Times New Roman CYR"/>
          <w:color w:val="FF0000"/>
          <w:sz w:val="24"/>
          <w:szCs w:val="24"/>
        </w:rPr>
        <w:t>не дается,</w:t>
      </w:r>
      <w:r w:rsidRPr="00C77F43">
        <w:rPr>
          <w:rFonts w:ascii="Times New Roman CYR" w:eastAsia="Times New Roman" w:hAnsi="Times New Roman CYR" w:cs="Times New Roman CYR"/>
          <w:color w:val="FF0000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FD6DEF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E95DAB" w:rsidRPr="009825D8" w:rsidRDefault="009825D8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color w:val="C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C00000"/>
          <w:sz w:val="24"/>
          <w:szCs w:val="24"/>
        </w:rPr>
        <w:t xml:space="preserve"> -</w:t>
      </w:r>
      <w:r w:rsidR="00E95DAB" w:rsidRPr="009825D8">
        <w:rPr>
          <w:rFonts w:ascii="Times New Roman CYR" w:eastAsia="Times New Roman" w:hAnsi="Times New Roman CYR" w:cs="Times New Roman CYR"/>
          <w:color w:val="C00000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настоящего Федерального закона. (Часть введена - Федеральный закон от 24.11.2014 № 357-ФЗ; в редакции Федерального закона от 27.12.2018 № 528-ФЗ)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</w:rPr>
      </w:pPr>
      <w:r w:rsidRPr="009825D8">
        <w:rPr>
          <w:rFonts w:ascii="Times New Roman CYR" w:eastAsia="Times New Roman" w:hAnsi="Times New Roman CYR" w:cs="Times New Roman CYR"/>
          <w:sz w:val="24"/>
          <w:szCs w:val="24"/>
        </w:rPr>
        <w:t>-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2 мая 2006 г. N 59-ФЗ "О порядке рассмотрения обращений граждан Российской Федерации"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r w:rsidRPr="00C77F43">
        <w:rPr>
          <w:rFonts w:ascii="Times New Roman CYR" w:eastAsia="Times New Roman" w:hAnsi="Times New Roman CYR" w:cs="Times New Roman CYR"/>
          <w:color w:val="FF0000"/>
          <w:sz w:val="24"/>
          <w:szCs w:val="24"/>
        </w:rPr>
        <w:t>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2.9.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Перечень услуг, необходимых и обязательных для предоставления муниципальной услуги.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Иные услуги, являющиеся необходимыми и обязательными для предоставления муниципальной услуги, законодательством Российской Федерации и субъекта Российской Федерации не предусмотрены.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2.10.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2.11.1. 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2.11.2. Максимальное время ожидания в очереди на получение результата предоставления муниципальной услуги не должно превышать 15 минут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2.12.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Регистрация Заявления производится уполномоченным специалистом Администрации в течение трех дней.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lastRenderedPageBreak/>
        <w:t>2.13. Требования к помещениям, в которых предоставляется муниципальная услуга, к местам ожидания и приема заявителей, размещению и оформлению визуальной текстовой и мультимедийной информации о порядке предоставления муниципальной услуги.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2.13.1. 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2.13.2. Помещения, в котором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2.13.3. Прием заявителей осуществляется в Администрации.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2.13.4. 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 за предоставлением одной муниципальной услуги.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2.13.5. Кабинет для приема заявителей должен быть оборудован информационными табличками (вывесками) с указанием: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номера кабинета;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фамилии и инициалов работников Администрации, осуществляющих прием.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2.13.6. Место для приема заявителей должно быть снабжено столом, стулом, писчей бумагой и канцелярскими принадлежностями, а также быть приспособлено для оформления документов.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2.13.7. В помещении Администрации должны быть оборудованные места для ожидания приема и возможности оформления документов.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2.13.8. Информация, касающаяся предоставления муниципальной услуги, должна располагаться на информационных стендах в Администрации.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На стендах размещается следующая информация: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общий режим работы Администрации;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номера телефонов работников Администрации, осуществляющих прием заявлений и заявителей;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текст Административного регламента;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бланк заявления о предоставлении муниципальной услуги;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образец заполнения заявления о предоставлении муниципальной услуги;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порядок получения консультаций.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2.13.9.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труда, а также обеспечивать беспрепятственный доступ инвалидов, включая инвалидов, использующих кресла-коляски и маломобильных групп населения,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2.14. Показатели доступности и качества услуги.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2.14.1. Показателями оценки доступности услуги являются: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транспортная доступность к местам предоставления услуги (не более 10 минут ходьбы от остановки общественного транспорта);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размещение информации о порядке предоставления услуги на Едином портале государственных и муниципальных услуг;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размещение информации о порядке предоставления услуги на официальном сайте Администрации;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lastRenderedPageBreak/>
        <w:t xml:space="preserve">- 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</w:t>
      </w:r>
      <w:proofErr w:type="spellStart"/>
      <w:r w:rsidRPr="00C77F43">
        <w:rPr>
          <w:rFonts w:eastAsia="Times New Roman"/>
          <w:sz w:val="24"/>
          <w:szCs w:val="24"/>
        </w:rPr>
        <w:t>ассистивных</w:t>
      </w:r>
      <w:proofErr w:type="spellEnd"/>
      <w:r w:rsidRPr="00C77F43">
        <w:rPr>
          <w:rFonts w:eastAsia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 по территории учреждения, организации, а также при пользовании услугами, предоставляемыми им;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77F43">
        <w:rPr>
          <w:rFonts w:eastAsia="Times New Roman"/>
          <w:sz w:val="24"/>
          <w:szCs w:val="24"/>
        </w:rPr>
        <w:t>сурдопереводчика</w:t>
      </w:r>
      <w:proofErr w:type="spellEnd"/>
      <w:r w:rsidRPr="00C77F43">
        <w:rPr>
          <w:rFonts w:eastAsia="Times New Roman"/>
          <w:sz w:val="24"/>
          <w:szCs w:val="24"/>
        </w:rPr>
        <w:t xml:space="preserve"> и </w:t>
      </w:r>
      <w:proofErr w:type="spellStart"/>
      <w:r w:rsidRPr="00C77F43">
        <w:rPr>
          <w:rFonts w:eastAsia="Times New Roman"/>
          <w:sz w:val="24"/>
          <w:szCs w:val="24"/>
        </w:rPr>
        <w:t>тифлосурдопереводчика</w:t>
      </w:r>
      <w:proofErr w:type="spellEnd"/>
      <w:r w:rsidRPr="00C77F43">
        <w:rPr>
          <w:rFonts w:eastAsia="Times New Roman"/>
          <w:sz w:val="24"/>
          <w:szCs w:val="24"/>
        </w:rPr>
        <w:t>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В случаях, если существующее административное здание и объекты социальной, инженерной и транспортной инфраструктур невозможно полностью приспособить с учетом потребностей инвалидов, необходимо принимать меры для обеспечения доступа инвалидов к месту предоставления услуги, согласованные с одним из общественных объединений инвалидов, осуществляющих свою деятельность на территории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2.15.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услуги в многофункциональных центрах предоставления муниципальной услуги, в том числе с использованием информационно-коммуникационных технологий.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2.16. Особенности предоставления муниципальной услуги в многофункциональном центре.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Предоставление муниципальной услуги в МФЦ осуществляется в соответствии с Федеральным законом от 27.07.2010 № 210-ФЗ “Об организации предоставления государственных и муниципальных услуг”, иными нормативно-правовыми актами РФ, нормативными правовыми актами субъекта РФ, муниципальными правовыми актами по принципу “одного окна”,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</w:t>
      </w:r>
      <w:r w:rsidRPr="00C77F43">
        <w:rPr>
          <w:rFonts w:eastAsia="Times New Roman"/>
          <w:sz w:val="24"/>
          <w:szCs w:val="24"/>
        </w:rPr>
        <w:lastRenderedPageBreak/>
        <w:t>центром без участия заявителя в соответствии с нормативными правовыми актами и соглашением о взаимодействии.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2.17.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C77F43">
        <w:rPr>
          <w:rFonts w:eastAsia="Times New Roman"/>
          <w:b/>
          <w:bCs/>
          <w:sz w:val="24"/>
          <w:szCs w:val="24"/>
        </w:rPr>
        <w:t xml:space="preserve">3. </w:t>
      </w:r>
      <w:r w:rsidRPr="00C77F4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их выполнению,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FD6DEF" w:rsidRPr="00C77F43" w:rsidRDefault="00FD6DEF" w:rsidP="00FD6DE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3.1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прием и регистрация обращения;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рассмотрение и подготовка ответа на обращение;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направление ответа заявителю;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3.1.2.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личный прием граждан;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3.2.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Прием и регистрация обращений граждан.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Основанием для начала действий по рассмотрению обращений граждан является поступление обращения гражданина в администрацию, на электронный адрес администрации или поступление обращения гражданина с сопроводительным документом из других государственных органов для рассмотрения по поручению.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Обращение может быть доставлено непосредственно гражданином либо его представителем, поступить по почте или по электронным средствам связи.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color w:val="FF0000"/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Письменное обращение должно также содержать личную подпись автора (авторов) обращения и дату.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Документы, адресованные Главе </w:t>
      </w:r>
      <w:r w:rsidR="00B32337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поселения, Администрации сельского поселения, получают специалисты Администрации ответственные за ведение делопроизводства.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Полученные документы сразу проверяются на правильность </w:t>
      </w:r>
      <w:proofErr w:type="spellStart"/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адресования</w:t>
      </w:r>
      <w:proofErr w:type="spellEnd"/>
      <w:r w:rsidRPr="00C77F43">
        <w:rPr>
          <w:rFonts w:ascii="Times New Roman CYR" w:eastAsia="Times New Roman" w:hAnsi="Times New Roman CYR" w:cs="Times New Roman CYR"/>
          <w:sz w:val="24"/>
          <w:szCs w:val="24"/>
        </w:rPr>
        <w:t>, оформления и доставки, целостность упаковки, наличие указанных вложений и конверта. Ошибочно (не по адресу) поступившие документы возвращаются на почту в день поступления.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В случае получения обращений вместе с денежными купюрами (кроме изъятых из обращения), ценными бумагами (облигациями, акциями и т.д.), ценными подарками, специалистами, ответственными за ведение делопроизводства сразу составляется акт в двух экземплярах, один экземпляр которого хранится в </w:t>
      </w:r>
      <w:r w:rsidR="00B32337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поселения, второй приобщается к поступившему обращению.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Поступившие документы (паспорта, военные билеты, трудовые книжки и т.д.) подкалываются впереди текста обращения. В случае отсутствия текста обращения, специалистом администрации, принимающим почту, составляется справка с текстом </w:t>
      </w:r>
      <w:r w:rsidRPr="00C77F43">
        <w:rPr>
          <w:rFonts w:eastAsia="Times New Roman"/>
          <w:sz w:val="24"/>
          <w:szCs w:val="24"/>
        </w:rPr>
        <w:t>«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обращение отсутствует</w:t>
      </w:r>
      <w:r w:rsidRPr="00C77F43">
        <w:rPr>
          <w:rFonts w:eastAsia="Times New Roman"/>
          <w:sz w:val="24"/>
          <w:szCs w:val="24"/>
        </w:rPr>
        <w:t xml:space="preserve">»,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датой и личной подписью, которая приобщается к поступившим</w:t>
      </w:r>
      <w:r w:rsidRPr="00C77F43">
        <w:rPr>
          <w:rFonts w:eastAsia="Times New Roman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документам.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Непосредственно от граждан письменные обращения принимаются специалистом Администрации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 w:rsidR="00B32337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поселения, ответственным за делопроизводство. Обращения, присланные из государственных органов по вопросам, не входящим в компетенцию администрации сельского поселения, возвращаются в трехдневный срок в организацию - отправитель. 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По просьбе заявителя при сдаче документа ему выдается расписка о получении обращения с указанием даты, количества полученных листов, телефоном для справок по обращениям граждан и фамилией специалиста, получившего документы. Никаких отметок на копиях или вторых экземплярах принятых обращений не делается.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Обращения, поступившие на имя Главы </w:t>
      </w:r>
      <w:r w:rsidR="00B32337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сельского поселения с пометкой </w:t>
      </w:r>
      <w:r w:rsidRPr="00C77F43">
        <w:rPr>
          <w:rFonts w:eastAsia="Times New Roman"/>
          <w:sz w:val="24"/>
          <w:szCs w:val="24"/>
        </w:rPr>
        <w:t>«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лично</w:t>
      </w:r>
      <w:r w:rsidRPr="00C77F43">
        <w:rPr>
          <w:rFonts w:eastAsia="Times New Roman"/>
          <w:sz w:val="24"/>
          <w:szCs w:val="24"/>
        </w:rPr>
        <w:t xml:space="preserve">»,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не вскрываются и передаются адресату в день поступления.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Обращения и ответы о результатах рассмотрения обращений, поступившие по факсу или электронной почте, принимаются и регистрируются в Администрации в установленном</w:t>
      </w:r>
      <w:r w:rsidRPr="00C77F43">
        <w:rPr>
          <w:rFonts w:eastAsia="Times New Roman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порядке.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При получении обращения – нестандартного по весу, размеру, форме, имеющее неровности по бокам, заклеенное липкой лентой, имеющее странный запах, цвет, в котором прощупываются вложения, нехарактерные для почтовых отправлений (порошок, провода и т.п.), - работник должен немедленно, не вскрывая отправления, сообщить об этом Главе администрации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сельского поселения, а в случае его отсутствия – заместителю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Главы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администрации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и действовать в соответствии с Инструкцией о мерах безопасности при приеме и регистрации корреспонденции, поступающей в Администрацию</w:t>
      </w:r>
      <w:r w:rsidRPr="003A3DF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В правом нижнем углу первой страницы обращения проставляется регистрационный штамп </w:t>
      </w:r>
      <w:r w:rsidRPr="00C77F43">
        <w:rPr>
          <w:rFonts w:eastAsia="Times New Roman"/>
          <w:sz w:val="24"/>
          <w:szCs w:val="24"/>
        </w:rPr>
        <w:t>«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Администрация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 xml:space="preserve">Кандикского </w:t>
      </w:r>
      <w:r w:rsidR="00B32337" w:rsidRPr="00C77F43">
        <w:rPr>
          <w:rFonts w:ascii="Times New Roman CYR" w:eastAsia="Times New Roman" w:hAnsi="Times New Roman CYR" w:cs="Times New Roman CYR"/>
          <w:sz w:val="24"/>
          <w:szCs w:val="24"/>
        </w:rPr>
        <w:t>сельского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поселения</w:t>
      </w:r>
      <w:r w:rsidRPr="00C77F43">
        <w:rPr>
          <w:rFonts w:eastAsia="Times New Roman"/>
          <w:sz w:val="24"/>
          <w:szCs w:val="24"/>
        </w:rPr>
        <w:t xml:space="preserve">»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 указанием даты регистрации и регистрационного номера.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Если место, предназначенное для штампа, занято текстом, штамп может быть проставлен в ином месте первого листа обращения, обеспечивающим его прочтение.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Специалист Администрации, осуществляющий аннотацию обращений, прочитывает их, определяет тематику и тип, выявляет поставленные заявителем вопросы. При регистрации обращения в журнал регистрации заносят фамилию и инициалы заявителя в именительном падеже, и его адрес. Если обращение подписано двумя и более авторами, то оно регистрируется с обозначением коллективного авторства и одного из заявителей, в адрес которого просят направить ответ, либо </w:t>
      </w:r>
      <w:r w:rsidR="00B32337" w:rsidRPr="00C77F43">
        <w:rPr>
          <w:rFonts w:ascii="Times New Roman CYR" w:eastAsia="Times New Roman" w:hAnsi="Times New Roman CYR" w:cs="Times New Roman CYR"/>
          <w:sz w:val="24"/>
          <w:szCs w:val="24"/>
        </w:rPr>
        <w:t>в адрес,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указанный первым.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Коллективными являются также обращения, поступившие от имени коллективов организаций, жителей поселения, содержащиеся в резолюциях собраний и митингов. В журнале регистрации указывается тип обращения /письмо, телеграмма, доставлено лично, передано по факсу, электронной почте/, вид /заявление, предложение, жалоба/, откуда получено в случае переадресовки, дата и исходящий номер сопроводительного документа. На поручениях о рассмотрении, в которых изложена просьба проинформировать о результатах, проставляется штамп </w:t>
      </w:r>
      <w:r w:rsidRPr="00C77F43">
        <w:rPr>
          <w:rFonts w:eastAsia="Times New Roman"/>
          <w:sz w:val="24"/>
          <w:szCs w:val="24"/>
        </w:rPr>
        <w:t>«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контроль</w:t>
      </w:r>
      <w:r w:rsidRPr="00C77F43">
        <w:rPr>
          <w:rFonts w:eastAsia="Times New Roman"/>
          <w:sz w:val="24"/>
          <w:szCs w:val="24"/>
        </w:rPr>
        <w:t>».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Поступившие обращения проверяются на повторность. Повторным считается обращение, поступившее от одного и того же автора по одному и тому же вопросу, если со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времени подачи первого обращения истек установленный срок рассмотрения, или заявитель не удовлетворен полученным ответом. Если обращение установлено повторным, в журнале регистрации делается соответствующая отметка.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При регистрации обращения в соответствии с изложенной темой в журнале регистрации проставляется тема обращения. Если в обращении ставится несколько вопросов, то в журнале регистрации указываются все вопросы.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От обращения отделяются поступившие деньги, ценные бумаги, документы, удостоверяющие личность и иные подлинные документы (при необходимости с них снимаются копии) и в трехдневный срок возвращаются заявителю. Деньги возвращаются почтовым переводом за счет заявителя. Полученные чистые конверты с наклеенными знаками почтовой оплаты также возвращаются заявителю. К возвращаемым документам прилагается копия акта, составленного специалистом администрации, ответственным за ведение делопроизводства. 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Обращения на иностранных языках до регистрации направляются для перевода в структурное подразделение </w:t>
      </w:r>
      <w:r w:rsidR="00B32337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поселения. Письма, написанные точечно-рельефным шрифтом слепых, направляются для перевода в районную организацию Всероссийского общества слепых. Их регистрация производится после поступления перевода.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Результатом выполнения действий по регистрации и аннотированию обращений является регистрация обращений в журнале регистрации </w:t>
      </w:r>
      <w:r w:rsidRPr="00C77F43">
        <w:rPr>
          <w:rFonts w:eastAsia="Times New Roman"/>
          <w:sz w:val="24"/>
          <w:szCs w:val="24"/>
        </w:rPr>
        <w:t>«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Обращения граждан</w:t>
      </w:r>
      <w:r w:rsidRPr="00C77F43">
        <w:rPr>
          <w:rFonts w:eastAsia="Times New Roman"/>
          <w:sz w:val="24"/>
          <w:szCs w:val="24"/>
        </w:rPr>
        <w:t xml:space="preserve">»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и их подготовка к передаче на рассмотрение Главе </w:t>
      </w:r>
      <w:r w:rsidR="00B32337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Кандикского сельского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поселения или заместителю Главы </w:t>
      </w:r>
      <w:r w:rsidR="00B32337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  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сельского поселения.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Результатом выполнения действий по приему и регистрации обращений граждан является запись информации о них в журналы и компьютерные базы данных, а также регистрация поступивших обращений.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Максимальный срок выполнения административной процедуры - три дня с момента поступления обращения.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3.3.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Рассмотрение и подготовка ответа на обращение.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Полученные и зарегистрированные в установленном порядке письменные обращения граждан направляются в день регистрации для рассмотрения Главе </w:t>
      </w:r>
      <w:r>
        <w:rPr>
          <w:rFonts w:ascii="Times New Roman CYR" w:eastAsia="Times New Roman" w:hAnsi="Times New Roman CYR" w:cs="Times New Roman CYR"/>
          <w:sz w:val="24"/>
          <w:szCs w:val="24"/>
        </w:rPr>
        <w:t>администрации   Целинного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или, в случае временного его отсутствия, лицу, его</w:t>
      </w:r>
      <w:r w:rsidRPr="00C77F43">
        <w:rPr>
          <w:rFonts w:eastAsia="Times New Roman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замещающему.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В соответствии с резолюцией Главы администрации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 w:rsidR="00B32337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сельского поселения, обращение направляется в двухдневный срок для рассмотрения и исполнения соответствующему исполнителю, который обязан в установленные сроки дать ответ заявителю и проинформировать Главу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администрации Кандикского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 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сельского поселения.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Срок рассмотрения обращений граждан составляет 30 дней со дня их регистрации. Обращения, на которых Главой администрации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 xml:space="preserve">Кандикского </w:t>
      </w:r>
      <w:r w:rsidR="00B32337" w:rsidRPr="00C77F43">
        <w:rPr>
          <w:rFonts w:ascii="Times New Roman CYR" w:eastAsia="Times New Roman" w:hAnsi="Times New Roman CYR" w:cs="Times New Roman CYR"/>
          <w:sz w:val="24"/>
          <w:szCs w:val="24"/>
        </w:rPr>
        <w:t>сельского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поселения указан иной /более короткий/ срок исполнения -</w:t>
      </w:r>
      <w:r w:rsidRPr="00C77F43">
        <w:rPr>
          <w:rFonts w:eastAsia="Times New Roman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рассматриваются</w:t>
      </w:r>
      <w:r w:rsidRPr="00C77F43">
        <w:rPr>
          <w:rFonts w:eastAsia="Times New Roman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к указанному сроку.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Если в тексте поручения указано на исполнение </w:t>
      </w:r>
      <w:r w:rsidRPr="00C77F43">
        <w:rPr>
          <w:rFonts w:eastAsia="Times New Roman"/>
          <w:sz w:val="24"/>
          <w:szCs w:val="24"/>
        </w:rPr>
        <w:t>«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срочно</w:t>
      </w:r>
      <w:r w:rsidRPr="00C77F43">
        <w:rPr>
          <w:rFonts w:eastAsia="Times New Roman"/>
          <w:sz w:val="24"/>
          <w:szCs w:val="24"/>
        </w:rPr>
        <w:t xml:space="preserve">»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или </w:t>
      </w:r>
      <w:r w:rsidRPr="00C77F43">
        <w:rPr>
          <w:rFonts w:eastAsia="Times New Roman"/>
          <w:sz w:val="24"/>
          <w:szCs w:val="24"/>
        </w:rPr>
        <w:t>«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оперативно</w:t>
      </w:r>
      <w:r w:rsidRPr="00C77F43">
        <w:rPr>
          <w:rFonts w:eastAsia="Times New Roman"/>
          <w:sz w:val="24"/>
          <w:szCs w:val="24"/>
        </w:rPr>
        <w:t xml:space="preserve">»,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исполнение обращения осуществляется соответственно в 3-дневный или 10-дневный сроки, считая от даты подписания документа.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Поручения по рассмотрению обращений граждан должны содержать:</w:t>
      </w:r>
      <w:r w:rsidRPr="00C77F43">
        <w:rPr>
          <w:rFonts w:eastAsia="Times New Roman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фамилию и инициалы специалиста, заместителя Главы администрации, которым дается поручение, кратко сформулированный текст, предписывающий действия, порядок и срок исполнения, подпись руководителя с расшифровкой и датой.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Обращения должны рассматриваться тем лицом администрации, которому</w:t>
      </w:r>
      <w:r w:rsidRPr="00C77F43">
        <w:rPr>
          <w:rFonts w:eastAsia="Times New Roman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это поручено.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Контроль над сроками исполнения, а также централизованную</w:t>
      </w:r>
      <w:r w:rsidR="00E95DAB">
        <w:rPr>
          <w:rFonts w:ascii="Times New Roman CYR" w:eastAsia="Times New Roman" w:hAnsi="Times New Roman CYR" w:cs="Times New Roman CYR"/>
          <w:sz w:val="24"/>
          <w:szCs w:val="24"/>
        </w:rPr>
        <w:t xml:space="preserve"> подготовку обобщающего ответа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в случае рассмотрения обращения несколькими лицами/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осуществляет исполнитель, указанный в поручении Главы </w:t>
      </w:r>
      <w:r w:rsidR="00B32337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первым. Соисполнители не позднее 3-х дней до истечения срока исполнения обращения должны представить ответственному исполнителю все необходимые материалы для обобщения и подготовки ответа.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Обращения без подписи, содержащие конкретные важные вопросы, направляются в двухдневный срок для сведения Главе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администрации Кандикского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и списываются в дело специалистом администрации ответственным за ведение делопроизводства.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Лицо, которому поручено рассмотрение обращения: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обеспечивает объективное, всестороннее и своевременное рассмотрение обращения, вправе пригласить заявителя для личной беседы,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дает письменный ответ по существу поставленных в обращении вопросов;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По результатам рассмотрения обращения принимается одно из следующих решений: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- о принятии обращения к рассмотрению;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- о передаче обращения для рассмотрения в течение семи дней со дня регистрации в соответствующий орган,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- о возврате обращения гражданину, направившему обращение;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- о безосновательности очередного обращения и прекращении переписки с гражданином по поднимаемому вопросу.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Ответы на обращения граждан подписывает Глава </w:t>
      </w:r>
      <w:r w:rsidR="000D5BB8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proofErr w:type="spellStart"/>
      <w:r w:rsidR="000D5BB8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proofErr w:type="spellEnd"/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поселения. Ответы в органы государственной власти РФ и органы государственной власти субъекта РФ об исполнении поручений о рассмотрении обращений граждан подписывает Глава </w:t>
      </w:r>
      <w:r w:rsidR="000D5BB8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proofErr w:type="spellStart"/>
      <w:r w:rsidR="000D5BB8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сельского поселения. В случае, если поручение об исполнении было адресовано конкретному должностному лицу Администрации сельского поселения, ответ подписывается этим должностным лицом.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В ответе четко, кратко, последовательно и обоснованно должны быть даны ответы на все поставленные вопросы. При подтверждении фактов, изложенных в жалобе, в ответе должно быть указано на меры, принятые к виновным лицам.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В ответе в органы </w:t>
      </w:r>
      <w:r w:rsidRPr="00C77F43">
        <w:rPr>
          <w:rFonts w:eastAsia="Times New Roman"/>
          <w:sz w:val="24"/>
          <w:szCs w:val="24"/>
        </w:rPr>
        <w:t>г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осударственной власти субъекта РФ обязательно должно быть указание на то, что заявитель письменно или устно проинформирован о результатах рассмотрения его обращения. В ответах по коллективным обращениям указывается, кому именно из заявителей дан ответ. 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Если по результатам рассмотрения обращения принимается правовой акт </w:t>
      </w:r>
      <w:r w:rsidR="000D5BB8" w:rsidRPr="00C77F43">
        <w:rPr>
          <w:rFonts w:ascii="Times New Roman CYR" w:eastAsia="Times New Roman" w:hAnsi="Times New Roman CYR" w:cs="Times New Roman CYR"/>
          <w:sz w:val="24"/>
          <w:szCs w:val="24"/>
        </w:rPr>
        <w:t>/, например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, о выделении земельного участка, предоставлении жилой площади/ его экземпляр может направляться заявителю с ответом.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Рассмотрение обращения, содержащего вопросы, имеющие большое общественное значение, может быть вынесено на</w:t>
      </w:r>
      <w:r w:rsidRPr="00C77F43">
        <w:rPr>
          <w:rFonts w:eastAsia="Times New Roman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совещание с работниками </w:t>
      </w:r>
      <w:r w:rsidRPr="00C77F43">
        <w:rPr>
          <w:rFonts w:eastAsia="Times New Roman"/>
          <w:sz w:val="24"/>
          <w:szCs w:val="24"/>
        </w:rPr>
        <w:t>А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дминистрации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в порядке, установленном Регламентом Администрации сельского поселения.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Приложенные к обращению подлинники документов, присланные заявителем, остаются в деле, если в обращении не содержится</w:t>
      </w:r>
      <w:r w:rsidRPr="00C77F43">
        <w:rPr>
          <w:rFonts w:eastAsia="Times New Roman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просьба</w:t>
      </w:r>
      <w:r w:rsidRPr="00C77F43">
        <w:rPr>
          <w:rFonts w:eastAsia="Times New Roman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 возврате.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Подлинники обращений граждан в органы государственной власти возвращаются только при наличии на них штампа </w:t>
      </w:r>
      <w:r w:rsidRPr="00C77F43">
        <w:rPr>
          <w:rFonts w:eastAsia="Times New Roman"/>
          <w:sz w:val="24"/>
          <w:szCs w:val="24"/>
        </w:rPr>
        <w:t>«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Подлежит возврату</w:t>
      </w:r>
      <w:r w:rsidRPr="00C77F43">
        <w:rPr>
          <w:rFonts w:eastAsia="Times New Roman"/>
          <w:sz w:val="24"/>
          <w:szCs w:val="24"/>
        </w:rPr>
        <w:t xml:space="preserve">»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или специальной отметки в сопроводительном письме.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После завершения рассмотрения обращения и оформления ответа, его подлинник и все материалы, относящиеся к рассмотрению, передаются специалисту ответственному за ведение делопроизводства, который делает отметки в журнале регистрации. 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При необходимости исполнитель может составить справку о результатах рассмотрения обращения если ответ был дан устно или возникли обстоятельства, не отраженные в ответе, но существенные для рассмотрения дела.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Результатом выполнения процедуры по рассмотрению и подготовке ответа на обращение является направление проекта ответа (письма) заявителю руководителем структурного подразделения, ответственного за исполнение поручения, Главе </w:t>
      </w:r>
      <w:r w:rsidR="000D5BB8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proofErr w:type="spellStart"/>
      <w:r w:rsidR="000D5BB8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proofErr w:type="spellEnd"/>
      <w:r w:rsidR="00B32337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сельского поселения для подписания.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Максимальный срок выполнения административной процедуры 30 дней со дня регистрации обращения.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3.4.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Направление ответа заявителю.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Основанием для начала процедуры направления ответа является поступление Главе </w:t>
      </w:r>
      <w:r w:rsidR="000D5BB8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proofErr w:type="spellStart"/>
      <w:r w:rsidR="000D5BB8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proofErr w:type="spellEnd"/>
      <w:r w:rsidR="00B32337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сельского поселения проекта ответа (письма) заявителю.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Глава администрации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 w:rsidR="00B32337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сельского поселения в трехдневный срок подписывает ответ (письмо) заявителю либо возвращает проект ответа (письма) на доработку в структурное подразделение, ответственное за исполнение поручения. Срок доработки ответа (письма) заявителю не более двух календарных дней.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Доработка ответа (письма) заявителю осуществляется в порядке, установленном настоящим Порядком для процедуры по рассмотрению и подготовке ответа на обращение.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Ответ (письмо) заявителю (с материалами к обращению) за подписью Главы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администрации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регистрируется и отправляется заявителю в течение одного дня.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В случае если обращение поступило на рассмотрение в Администрацию из других государственных органов, органов местного самоуправления или от должностных лиц, информация о результатах рассмотрения обращения с копией ответа (письма) заявителю направляется в соответствующий орган или должностному лицу, в случае если они обращались с такой просьбой.</w:t>
      </w:r>
    </w:p>
    <w:p w:rsidR="00FD6DEF" w:rsidRPr="00E95DAB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E95DAB">
        <w:rPr>
          <w:rFonts w:ascii="Times New Roman CYR" w:eastAsia="Times New Roman" w:hAnsi="Times New Roman CYR" w:cs="Times New Roman CYR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2 мая 2006 г. N 59-ФЗ "О порядке рассмотрения обращений граждан Российской Федерации" на официальном сайте администрации в информационно-телекоммуникационной сети "Интернет".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Результатом выполнения процедуры по направлению ответа заявителю является направление ответа (письма) заявителю.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Максимальный срок выполнения административной процедуры - до двадцати четырех часов последнего дня срока.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В случае если ответ на обращение был передан в организацию почтовой связи до двадцати четырех часов последнего дня срока - срок не считается пропущенным.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Если срок установлен для совершения какого-либо действия, оно может быть выполнено до двадцати четырех часов последнего дня срока.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3.5.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Организация личного приема граждан.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Основанием для начала процедуры личного приема граждан является обращение заявителя в Администрацию или должностному лицу Администрации с просьбой о личном приеме.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Устные обращения к Главе </w:t>
      </w:r>
      <w:r w:rsidR="000D5BB8"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proofErr w:type="spellStart"/>
      <w:r w:rsidR="000D5BB8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сельского поселения, заместителю Главы администрации поступают во время личного приема граждан, во время собраний граждан по месту жительства или по месту работы.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Глава администрации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Кандикского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и заместитель Главы администрации ведут личный прием граждан в соответствии с графиком личного приема граждан регламентом работы администрации.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Прием граждан осуществляется в порядке очередности по предъявлении документа, удостоверяющего их личность. 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принимаются вне очереди.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При личном приеме гражданин предъявляет документ, удостоверяющий его личность.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По окончании приема Глава администрации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 xml:space="preserve">Кандикского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сельского поселения доводит до сведения заявителя свое решение или информирует о том, кому будет поручено рассмотрение и принятие мер по его обращению, а также, откуда он получит ответ, либо разъясняет: где, кем и в каком порядке может быть рассмотрено его </w:t>
      </w:r>
      <w:r w:rsidR="00B32337" w:rsidRPr="00C77F43">
        <w:rPr>
          <w:rFonts w:ascii="Times New Roman CYR" w:eastAsia="Times New Roman" w:hAnsi="Times New Roman CYR" w:cs="Times New Roman CYR"/>
          <w:sz w:val="24"/>
          <w:szCs w:val="24"/>
        </w:rPr>
        <w:t>обращение,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 xml:space="preserve"> по существу.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Глава </w:t>
      </w:r>
      <w:r w:rsidR="00B32337">
        <w:rPr>
          <w:rFonts w:ascii="Times New Roman CYR" w:eastAsia="Times New Roman" w:hAnsi="Times New Roman CYR" w:cs="Times New Roman CYR"/>
          <w:sz w:val="24"/>
          <w:szCs w:val="24"/>
        </w:rPr>
        <w:t>администрации Кандикского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сельского поселения, ведущий прием, по результатам рассмотрения обращений граждан принимает решение о постановке на контроль исполнения</w:t>
      </w:r>
      <w:r w:rsidRPr="00C77F43">
        <w:rPr>
          <w:rFonts w:eastAsia="Times New Roman"/>
          <w:sz w:val="24"/>
          <w:szCs w:val="24"/>
        </w:rPr>
        <w:t xml:space="preserve">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поручений.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Результатом личного приема является: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1)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устный ответ в ходе личного приема по существу вопроса, с которым обратился заявитель;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2)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направление должностным лицам Администрации поручения о направлении письменного ответа гражданину;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3)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принятие в ходе личного приема письменного обращения гражданина;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4)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разъяснение, куда и в каком порядке заявителю следует обратиться;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5) </w:t>
      </w: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отказ в дальнейшем рассмотрении обращения, если гражданину ранее был дан ответ по существу поставленных в обращении вопросов.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Максимальный срок выполнения административной процедуры не может превышать одного часа.</w:t>
      </w:r>
    </w:p>
    <w:p w:rsidR="00FD6DEF" w:rsidRPr="00C77F43" w:rsidRDefault="00FD6DEF" w:rsidP="00FD6DE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C77F43">
        <w:rPr>
          <w:rFonts w:eastAsia="Times New Roman"/>
          <w:b/>
          <w:bCs/>
          <w:sz w:val="24"/>
          <w:szCs w:val="24"/>
        </w:rPr>
        <w:t xml:space="preserve">4. </w:t>
      </w:r>
      <w:r w:rsidRPr="00C77F4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Формы контроля за исполнением административного регламента</w:t>
      </w:r>
    </w:p>
    <w:p w:rsidR="00FD6DEF" w:rsidRPr="00C77F4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4.1. Текущий контроль за исполнением Административного регламента при предоставлении муниципальной услуги осуществляется Администрацией.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4.5.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4.6. 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4.7.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“О персональных данных”.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4.8. Должностные лица,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b/>
          <w:bCs/>
          <w:sz w:val="24"/>
          <w:szCs w:val="24"/>
        </w:rPr>
      </w:pP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C77F43">
        <w:rPr>
          <w:rFonts w:eastAsia="Times New Roman"/>
          <w:b/>
          <w:bCs/>
          <w:sz w:val="24"/>
          <w:szCs w:val="24"/>
        </w:rPr>
        <w:t xml:space="preserve">5. </w:t>
      </w:r>
      <w:r w:rsidRPr="00C77F4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Досудебный (внесудебный) порядок обжалования решений и действий (бездействия), осуществленных или принятых в ходе предоставления муниципальной услуги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5.1. Заявитель имеет право обратиться с жалобой, в том числе в следующих случаях: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нарушение срока регистрации заявления о предоставлении муниципальной услуги;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нарушение срока предоставления муниципальной услуги;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C77F43">
        <w:rPr>
          <w:rFonts w:eastAsia="Times New Roman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главе Администрации на решения, действия (бездействие) ответственного исполнителя.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Жалобы на решения, принятые Главой администрации, подаются в вышестоящий орган (при его наличии) либо в случае его отсутствия рассматриваются непосредственно Главой Администрации.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5.3. Жалоба должна содержать: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обжалуются;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5.4. 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её регистрации.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5.5. По результатам рассмотрения жалобы Администрация принимает одно из следующих решений: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- отказывает в удовлетворении жалобы.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Основанием для отказа в удовлетворении жалобы является признание правомерными действий (бездействия) органа, предоставляющего муниципальную услугу, а также должностных лиц, муниципальных служащих в ходе предоставления муниципальной услуги.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lastRenderedPageBreak/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eastAsia="Times New Roman"/>
          <w:sz w:val="24"/>
          <w:szCs w:val="24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b/>
          <w:sz w:val="24"/>
          <w:szCs w:val="24"/>
        </w:rPr>
        <w:br w:type="page"/>
      </w: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b/>
          <w:sz w:val="24"/>
          <w:szCs w:val="24"/>
        </w:rPr>
        <w:t>Приложение № 1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b/>
          <w:sz w:val="24"/>
          <w:szCs w:val="24"/>
        </w:rPr>
        <w:t>к Административному регламенту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«Рассмотрение обращений граждан в </w:t>
      </w: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Администрации </w:t>
      </w:r>
      <w:proofErr w:type="spellStart"/>
      <w:r w:rsidR="000D5BB8">
        <w:rPr>
          <w:rFonts w:ascii="Times New Roman CYR" w:eastAsia="Times New Roman" w:hAnsi="Times New Roman CYR" w:cs="Times New Roman CYR"/>
          <w:b/>
          <w:sz w:val="24"/>
          <w:szCs w:val="24"/>
        </w:rPr>
        <w:t>Кандикского</w:t>
      </w:r>
      <w:proofErr w:type="spellEnd"/>
      <w:r w:rsidRPr="00C77F43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сельского поселения»</w:t>
      </w: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center"/>
        <w:rPr>
          <w:rFonts w:eastAsia="Times New Roman"/>
          <w:sz w:val="24"/>
          <w:szCs w:val="24"/>
        </w:rPr>
      </w:pP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C77F43">
        <w:rPr>
          <w:rFonts w:ascii="Times New Roman CYR" w:eastAsia="Times New Roman" w:hAnsi="Times New Roman CYR" w:cs="Times New Roman CYR"/>
          <w:sz w:val="24"/>
          <w:szCs w:val="24"/>
        </w:rPr>
        <w:t>Блок-схема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D6DEF" w:rsidRPr="00C77F43" w:rsidTr="000D5BB8">
        <w:trPr>
          <w:trHeight w:val="589"/>
        </w:trPr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DEF" w:rsidRPr="00C77F43" w:rsidRDefault="00FD6DEF" w:rsidP="00271AEE">
            <w:pPr>
              <w:autoSpaceDE w:val="0"/>
              <w:autoSpaceDN w:val="0"/>
              <w:adjustRightInd w:val="0"/>
              <w:ind w:right="-5"/>
              <w:jc w:val="both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77F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Прием и регистрация обращения</w:t>
            </w:r>
          </w:p>
        </w:tc>
      </w:tr>
    </w:tbl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  <w:lang w:val="en-US"/>
        </w:rPr>
      </w:pP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  <w:lang w:val="en-US"/>
        </w:rPr>
      </w:pPr>
      <w:r w:rsidRPr="00C77F43">
        <w:rPr>
          <w:rFonts w:eastAsia="Times New Roman"/>
          <w:sz w:val="24"/>
          <w:szCs w:val="24"/>
          <w:lang w:val="en-US"/>
        </w:rPr>
        <w:t xml:space="preserve">                                                                     ↓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  <w:lang w:val="en-US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D6DEF" w:rsidRPr="00C77F43" w:rsidTr="000D5BB8">
        <w:trPr>
          <w:trHeight w:val="617"/>
        </w:trPr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DEF" w:rsidRPr="00C77F43" w:rsidRDefault="00FD6DEF" w:rsidP="00271AEE">
            <w:pPr>
              <w:autoSpaceDE w:val="0"/>
              <w:autoSpaceDN w:val="0"/>
              <w:adjustRightInd w:val="0"/>
              <w:ind w:right="-5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77F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Рассмотрение и подготовка ответа на обращение</w:t>
            </w:r>
          </w:p>
        </w:tc>
      </w:tr>
    </w:tbl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  <w:lang w:val="en-US"/>
        </w:rPr>
      </w:pPr>
      <w:r w:rsidRPr="00C77F43">
        <w:rPr>
          <w:rFonts w:eastAsia="Times New Roman"/>
          <w:sz w:val="24"/>
          <w:szCs w:val="24"/>
        </w:rPr>
        <w:t xml:space="preserve">                                                                     </w:t>
      </w:r>
      <w:r w:rsidRPr="00C77F43">
        <w:rPr>
          <w:rFonts w:eastAsia="Times New Roman"/>
          <w:sz w:val="24"/>
          <w:szCs w:val="24"/>
          <w:lang w:val="en-US"/>
        </w:rPr>
        <w:t>↓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  <w:lang w:val="en-US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D6DEF" w:rsidRPr="00C77F43" w:rsidTr="000D5BB8">
        <w:trPr>
          <w:trHeight w:val="676"/>
        </w:trPr>
        <w:tc>
          <w:tcPr>
            <w:tcW w:w="9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DEF" w:rsidRPr="00C77F43" w:rsidRDefault="00FD6DEF" w:rsidP="00271AEE">
            <w:pPr>
              <w:autoSpaceDE w:val="0"/>
              <w:autoSpaceDN w:val="0"/>
              <w:adjustRightInd w:val="0"/>
              <w:ind w:right="-5"/>
              <w:jc w:val="both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C77F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Направление ответа заявителю</w:t>
            </w:r>
          </w:p>
        </w:tc>
      </w:tr>
    </w:tbl>
    <w:p w:rsidR="00FD6DEF" w:rsidRPr="00C77F43" w:rsidRDefault="00FD6DEF" w:rsidP="00FD6DEF">
      <w:pPr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D6057A" w:rsidRDefault="00D6057A"/>
    <w:sectPr w:rsidR="00D6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AA"/>
    <w:rsid w:val="000D5BB8"/>
    <w:rsid w:val="002134F8"/>
    <w:rsid w:val="003E679E"/>
    <w:rsid w:val="00660597"/>
    <w:rsid w:val="009825D8"/>
    <w:rsid w:val="00A26838"/>
    <w:rsid w:val="00B32337"/>
    <w:rsid w:val="00C85AAA"/>
    <w:rsid w:val="00D6057A"/>
    <w:rsid w:val="00DE24E4"/>
    <w:rsid w:val="00E95DAB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D7D49-EEE9-4513-94ED-15104CBB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597"/>
    <w:rPr>
      <w:color w:val="0563C1" w:themeColor="hyperlink"/>
      <w:u w:val="single"/>
    </w:rPr>
  </w:style>
  <w:style w:type="paragraph" w:styleId="2">
    <w:name w:val="Body Text 2"/>
    <w:basedOn w:val="a"/>
    <w:link w:val="20"/>
    <w:rsid w:val="00B3233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32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4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F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o-kond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3AB8-ACD9-4D45-B376-EA1CE951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7395</Words>
  <Characters>42153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</cp:lastModifiedBy>
  <cp:revision>11</cp:revision>
  <cp:lastPrinted>2022-02-15T05:21:00Z</cp:lastPrinted>
  <dcterms:created xsi:type="dcterms:W3CDTF">2018-03-22T11:41:00Z</dcterms:created>
  <dcterms:modified xsi:type="dcterms:W3CDTF">2022-02-15T05:26:00Z</dcterms:modified>
</cp:coreProperties>
</file>